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F" w:rsidRDefault="00B23E74">
      <w:r>
        <w:t>GOSPODARKA MAGAZYNOWA I 5</w:t>
      </w:r>
      <w:r w:rsidR="00DF042F">
        <w:t xml:space="preserve"> TL/ od 15.04.2020</w:t>
      </w:r>
    </w:p>
    <w:p w:rsidR="00B461D2" w:rsidRDefault="00B461D2"/>
    <w:p w:rsidR="00B461D2" w:rsidRDefault="00B461D2" w:rsidP="003200C2">
      <w:r w:rsidRPr="003200C2">
        <w:rPr>
          <w:b/>
        </w:rPr>
        <w:t>Temat</w:t>
      </w:r>
      <w:r w:rsidRPr="00AD0B62">
        <w:rPr>
          <w:u w:val="single"/>
        </w:rPr>
        <w:t xml:space="preserve">: </w:t>
      </w:r>
      <w:r w:rsidR="00B23E74">
        <w:rPr>
          <w:u w:val="single"/>
        </w:rPr>
        <w:t>Strefa kompletacji zamówień. Strefa wydań. Strefy usługowe.</w:t>
      </w:r>
    </w:p>
    <w:p w:rsidR="003200C2" w:rsidRDefault="003200C2" w:rsidP="003200C2">
      <w:r>
        <w:rPr>
          <w:b/>
        </w:rPr>
        <w:t xml:space="preserve">Źródło: </w:t>
      </w:r>
      <w:hyperlink r:id="rId6" w:history="1">
        <w:r w:rsidR="00B23E74">
          <w:rPr>
            <w:rStyle w:val="Hipercze"/>
          </w:rPr>
          <w:t>https://www.mecalux.pl/podrecznik-magazynowania/kompletacja</w:t>
        </w:r>
      </w:hyperlink>
    </w:p>
    <w:p w:rsidR="00B23E74" w:rsidRDefault="00B23E74" w:rsidP="003200C2">
      <w:pPr>
        <w:rPr>
          <w:b/>
        </w:rPr>
      </w:pPr>
      <w:hyperlink r:id="rId7" w:history="1">
        <w:r>
          <w:rPr>
            <w:rStyle w:val="Hipercze"/>
          </w:rPr>
          <w:t>https://www.mecalux.pl/podrecznik-magazynowania/projekt-magazynu/uklad-magazynu</w:t>
        </w:r>
      </w:hyperlink>
    </w:p>
    <w:p w:rsidR="003200C2" w:rsidRDefault="003200C2" w:rsidP="003200C2">
      <w:r>
        <w:rPr>
          <w:b/>
        </w:rPr>
        <w:t xml:space="preserve">Polecenie: </w:t>
      </w:r>
      <w:r w:rsidRPr="003200C2">
        <w:t>Zap</w:t>
      </w:r>
      <w:r w:rsidR="00DF042F">
        <w:t xml:space="preserve">oznaj się </w:t>
      </w:r>
      <w:r w:rsidR="00B23E74">
        <w:t>z materiałem źródłowym i odpowiedz na pytania</w:t>
      </w:r>
      <w:r w:rsidR="00DF042F">
        <w:t>. Zadania na ocenę. Rozwiązania proszę przesłać do nauczyciela zawodu do 21.04.2020r.</w:t>
      </w:r>
    </w:p>
    <w:p w:rsidR="00B23E74" w:rsidRPr="008E6EF7" w:rsidRDefault="00B23E74" w:rsidP="003200C2">
      <w:pPr>
        <w:rPr>
          <w:b/>
        </w:rPr>
      </w:pPr>
    </w:p>
    <w:p w:rsidR="003200C2" w:rsidRDefault="00B23E74" w:rsidP="00B23E74">
      <w:pPr>
        <w:pStyle w:val="Akapitzlist"/>
        <w:numPr>
          <w:ilvl w:val="0"/>
          <w:numId w:val="3"/>
        </w:numPr>
      </w:pPr>
      <w:r>
        <w:t>Co to jest kompletacja?</w:t>
      </w:r>
    </w:p>
    <w:p w:rsidR="00B23E74" w:rsidRDefault="00B23E74" w:rsidP="00B23E74">
      <w:pPr>
        <w:pStyle w:val="Akapitzlist"/>
        <w:numPr>
          <w:ilvl w:val="0"/>
          <w:numId w:val="3"/>
        </w:numPr>
      </w:pPr>
      <w:r>
        <w:t>Co nazywamy strefą kompletacji?</w:t>
      </w:r>
    </w:p>
    <w:p w:rsidR="00B23E74" w:rsidRDefault="00B23E74" w:rsidP="00B23E74">
      <w:pPr>
        <w:pStyle w:val="Akapitzlist"/>
        <w:numPr>
          <w:ilvl w:val="0"/>
          <w:numId w:val="3"/>
        </w:numPr>
      </w:pPr>
      <w:r>
        <w:t>Scharakteryzuj strefę wydań (wysyłki) towarów.</w:t>
      </w:r>
    </w:p>
    <w:p w:rsidR="00B23E74" w:rsidRDefault="00B23E74" w:rsidP="00B23E74">
      <w:pPr>
        <w:pStyle w:val="Akapitzlist"/>
        <w:numPr>
          <w:ilvl w:val="0"/>
          <w:numId w:val="3"/>
        </w:numPr>
      </w:pPr>
      <w:r>
        <w:t>Wymień strefy usługowe w magazynie.</w:t>
      </w:r>
    </w:p>
    <w:p w:rsidR="00B23E74" w:rsidRPr="003200C2" w:rsidRDefault="00B23E74" w:rsidP="00B23E74">
      <w:pPr>
        <w:pStyle w:val="Akapitzlist"/>
        <w:numPr>
          <w:ilvl w:val="0"/>
          <w:numId w:val="3"/>
        </w:numPr>
      </w:pPr>
      <w:r>
        <w:t>Zaprojektuj magazyn z podziałem na strefy (narysuj schemat).</w:t>
      </w:r>
    </w:p>
    <w:p w:rsidR="003200C2" w:rsidRPr="003200C2" w:rsidRDefault="003200C2" w:rsidP="003200C2"/>
    <w:sectPr w:rsidR="003200C2" w:rsidRPr="003200C2" w:rsidSect="0077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8"/>
    <w:multiLevelType w:val="hybridMultilevel"/>
    <w:tmpl w:val="6494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87CBB"/>
    <w:multiLevelType w:val="hybridMultilevel"/>
    <w:tmpl w:val="A142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1CED"/>
    <w:multiLevelType w:val="hybridMultilevel"/>
    <w:tmpl w:val="D812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61D2"/>
    <w:rsid w:val="00186093"/>
    <w:rsid w:val="003200C2"/>
    <w:rsid w:val="00671F6D"/>
    <w:rsid w:val="00711B1E"/>
    <w:rsid w:val="00772058"/>
    <w:rsid w:val="008E6EF7"/>
    <w:rsid w:val="00927C17"/>
    <w:rsid w:val="009B3912"/>
    <w:rsid w:val="00AD0B62"/>
    <w:rsid w:val="00B23E74"/>
    <w:rsid w:val="00B461D2"/>
    <w:rsid w:val="00B7657C"/>
    <w:rsid w:val="00DF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ecalux.pl/podrecznik-magazynowania/projekt-magazynu/uklad-magazyn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calux.pl/podrecznik-magazynowania/kompletac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76BB8-903D-420C-9754-0B7A6596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2020-04-15T08:29:00Z</dcterms:created>
  <dcterms:modified xsi:type="dcterms:W3CDTF">2020-04-15T08:29:00Z</dcterms:modified>
</cp:coreProperties>
</file>