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9FCF9" w14:textId="708003AD" w:rsidR="002A6735" w:rsidRPr="007408F9" w:rsidRDefault="00B45BD9">
      <w:pPr>
        <w:rPr>
          <w:rFonts w:ascii="Times New Roman" w:hAnsi="Times New Roman" w:cs="Times New Roman"/>
          <w:sz w:val="24"/>
          <w:szCs w:val="24"/>
        </w:rPr>
      </w:pPr>
      <w:r w:rsidRPr="007408F9">
        <w:rPr>
          <w:rFonts w:ascii="Times New Roman" w:hAnsi="Times New Roman" w:cs="Times New Roman"/>
          <w:sz w:val="24"/>
          <w:szCs w:val="24"/>
        </w:rPr>
        <w:t>Temat: Źródła i cechy dźwięku. Wysokość i głośność dźwięku.</w:t>
      </w:r>
    </w:p>
    <w:p w14:paraId="214C55D9" w14:textId="3DC0CEFC" w:rsidR="00B45BD9" w:rsidRPr="007408F9" w:rsidRDefault="00B45BD9" w:rsidP="00B45BD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08F9">
        <w:rPr>
          <w:rFonts w:ascii="Times New Roman" w:hAnsi="Times New Roman" w:cs="Times New Roman"/>
          <w:sz w:val="24"/>
          <w:szCs w:val="24"/>
        </w:rPr>
        <w:t>Źródłem dźwięku są ciała drgające.</w:t>
      </w:r>
    </w:p>
    <w:p w14:paraId="28D17C61" w14:textId="57DC0DF3" w:rsidR="00B45BD9" w:rsidRPr="007408F9" w:rsidRDefault="00B45BD9" w:rsidP="00B45BD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08F9">
        <w:rPr>
          <w:rFonts w:ascii="Times New Roman" w:hAnsi="Times New Roman" w:cs="Times New Roman"/>
          <w:sz w:val="24"/>
          <w:szCs w:val="24"/>
        </w:rPr>
        <w:t>Dźwięk to zjawisko rozchodzenia się fal mechanicznych w ośrodku sprężystym. Fale te nazywamy falami dźwiękowymi.</w:t>
      </w:r>
    </w:p>
    <w:p w14:paraId="55F6394E" w14:textId="4D0FEB5F" w:rsidR="00B45BD9" w:rsidRPr="007408F9" w:rsidRDefault="00B45BD9" w:rsidP="00B45BD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08F9">
        <w:rPr>
          <w:rFonts w:ascii="Times New Roman" w:hAnsi="Times New Roman" w:cs="Times New Roman"/>
          <w:sz w:val="24"/>
          <w:szCs w:val="24"/>
        </w:rPr>
        <w:t>Prędkość rozchodzenia się fali dźwiękowej w ośrodku sprężystym zależy od właściwości fizycznych ośrodka.</w:t>
      </w:r>
    </w:p>
    <w:p w14:paraId="76C5884E" w14:textId="17EAC481" w:rsidR="00B45BD9" w:rsidRPr="007408F9" w:rsidRDefault="00B45BD9" w:rsidP="00B45BD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08F9">
        <w:rPr>
          <w:rFonts w:ascii="Times New Roman" w:hAnsi="Times New Roman" w:cs="Times New Roman"/>
          <w:sz w:val="24"/>
          <w:szCs w:val="24"/>
        </w:rPr>
        <w:t>Dźwięki są charakteryzowane przez: wysokość, barwę i głośność (natężenie)</w:t>
      </w:r>
    </w:p>
    <w:p w14:paraId="24813EAA" w14:textId="1AF9A1BF" w:rsidR="00B45BD9" w:rsidRPr="007408F9" w:rsidRDefault="00B45BD9" w:rsidP="00B45BD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08F9">
        <w:rPr>
          <w:rFonts w:ascii="Times New Roman" w:hAnsi="Times New Roman" w:cs="Times New Roman"/>
          <w:sz w:val="24"/>
          <w:szCs w:val="24"/>
        </w:rPr>
        <w:t>Wysokość dźwięku zależy od częstotliwości drgań źródła dźwięku. Dźwięk jest tym wyższy, im większa częstotliwość drgań źródła dźwięku.</w:t>
      </w:r>
    </w:p>
    <w:p w14:paraId="75BED2DB" w14:textId="1AE0377E" w:rsidR="00B45BD9" w:rsidRPr="007408F9" w:rsidRDefault="00B45BD9" w:rsidP="00B45BD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08F9">
        <w:rPr>
          <w:rFonts w:ascii="Times New Roman" w:hAnsi="Times New Roman" w:cs="Times New Roman"/>
          <w:sz w:val="24"/>
          <w:szCs w:val="24"/>
        </w:rPr>
        <w:t xml:space="preserve">Barwa dźwięku zależy od częstotliwości i amplitudy i tonów dodatkowych, tworzących </w:t>
      </w:r>
      <w:r w:rsidR="00831404" w:rsidRPr="007408F9">
        <w:rPr>
          <w:rFonts w:ascii="Times New Roman" w:hAnsi="Times New Roman" w:cs="Times New Roman"/>
          <w:sz w:val="24"/>
          <w:szCs w:val="24"/>
        </w:rPr>
        <w:t>dźwięk wraz z tonem podstawowym.</w:t>
      </w:r>
    </w:p>
    <w:p w14:paraId="66CB2891" w14:textId="0FD5368B" w:rsidR="00831404" w:rsidRPr="007408F9" w:rsidRDefault="00831404" w:rsidP="00B45BD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08F9">
        <w:rPr>
          <w:rFonts w:ascii="Times New Roman" w:hAnsi="Times New Roman" w:cs="Times New Roman"/>
          <w:sz w:val="24"/>
          <w:szCs w:val="24"/>
        </w:rPr>
        <w:t>Głośność dźwięku jest tym większa im większa jest amplituda drgań cząsteczek ośrodka, w którym rozchodzi się fala dźwiękowa.</w:t>
      </w:r>
    </w:p>
    <w:p w14:paraId="019A2933" w14:textId="1FE384EC" w:rsidR="00831404" w:rsidRPr="007408F9" w:rsidRDefault="00831404" w:rsidP="00B45BD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08F9">
        <w:rPr>
          <w:rFonts w:ascii="Times New Roman" w:hAnsi="Times New Roman" w:cs="Times New Roman"/>
          <w:sz w:val="24"/>
          <w:szCs w:val="24"/>
        </w:rPr>
        <w:t>Fale głosowe w ciałach stałych mogą być podłużne i poprzeczne, natomiast w gazach i cieczach są falami podłużnymi.</w:t>
      </w:r>
    </w:p>
    <w:p w14:paraId="766F141E" w14:textId="259A15D7" w:rsidR="00831404" w:rsidRPr="007408F9" w:rsidRDefault="00831404" w:rsidP="00B45BD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08F9">
        <w:rPr>
          <w:rFonts w:ascii="Times New Roman" w:hAnsi="Times New Roman" w:cs="Times New Roman"/>
          <w:sz w:val="24"/>
          <w:szCs w:val="24"/>
        </w:rPr>
        <w:t>Fale głosowe nie rozchodzą się w próżni.</w:t>
      </w:r>
    </w:p>
    <w:p w14:paraId="23449799" w14:textId="7C508B03" w:rsidR="00831404" w:rsidRPr="007408F9" w:rsidRDefault="00831404" w:rsidP="00B45BD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08F9">
        <w:rPr>
          <w:rFonts w:ascii="Times New Roman" w:hAnsi="Times New Roman" w:cs="Times New Roman"/>
          <w:sz w:val="24"/>
          <w:szCs w:val="24"/>
        </w:rPr>
        <w:t>Fale głosowe rozchodzą się ruchem jednostajnym z szybkością zależną od ośrodka. Najszybciej rozchodzą się w ciałach stałych, wolniej w cieczach, a najwolniej w gazach.</w:t>
      </w:r>
    </w:p>
    <w:p w14:paraId="38F1EBA9" w14:textId="63A42EBA" w:rsidR="00831404" w:rsidRPr="007408F9" w:rsidRDefault="00831404" w:rsidP="00B45BD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08F9">
        <w:rPr>
          <w:rFonts w:ascii="Times New Roman" w:hAnsi="Times New Roman" w:cs="Times New Roman"/>
          <w:sz w:val="24"/>
          <w:szCs w:val="24"/>
        </w:rPr>
        <w:t>Energia fali jest sumą energii potencjalnej sprężystości i energii kinetycznej drgającego ośrodka. Energia ta jest proporcjonalna do kwadratu amplitudy.</w:t>
      </w:r>
    </w:p>
    <w:p w14:paraId="2CA18045" w14:textId="3CF34C5D" w:rsidR="00831404" w:rsidRPr="007408F9" w:rsidRDefault="00831404" w:rsidP="00B45BD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08F9">
        <w:rPr>
          <w:rFonts w:ascii="Times New Roman" w:hAnsi="Times New Roman" w:cs="Times New Roman"/>
          <w:sz w:val="24"/>
          <w:szCs w:val="24"/>
        </w:rPr>
        <w:t>Natężenie fali opisuje</w:t>
      </w:r>
      <w:r w:rsidR="007679A3" w:rsidRPr="007408F9">
        <w:rPr>
          <w:rFonts w:ascii="Times New Roman" w:hAnsi="Times New Roman" w:cs="Times New Roman"/>
          <w:sz w:val="24"/>
          <w:szCs w:val="24"/>
        </w:rPr>
        <w:t xml:space="preserve"> jaka energia jest przenoszona przez jednostkową powierzchnię w jednostce czasu.</w:t>
      </w:r>
    </w:p>
    <w:p w14:paraId="5CC56EC4" w14:textId="294E42E0" w:rsidR="007679A3" w:rsidRPr="007408F9" w:rsidRDefault="004F3BA9" w:rsidP="00B45BD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08F9">
        <w:rPr>
          <w:rFonts w:ascii="Times New Roman" w:hAnsi="Times New Roman" w:cs="Times New Roman"/>
          <w:sz w:val="24"/>
          <w:szCs w:val="24"/>
        </w:rPr>
        <w:t xml:space="preserve">Dźwięki słyszalne to dźwięki, które może rejestrować ucho ludzkie. </w:t>
      </w:r>
    </w:p>
    <w:p w14:paraId="3A686537" w14:textId="3FAB3CC0" w:rsidR="004F3BA9" w:rsidRPr="007408F9" w:rsidRDefault="004F3BA9" w:rsidP="00B45BD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08F9">
        <w:rPr>
          <w:rFonts w:ascii="Times New Roman" w:hAnsi="Times New Roman" w:cs="Times New Roman"/>
          <w:sz w:val="24"/>
          <w:szCs w:val="24"/>
        </w:rPr>
        <w:t>Człowiek słyszy dźwięki o częstotliwości od 16Hz do ok 20000Hz.</w:t>
      </w:r>
    </w:p>
    <w:p w14:paraId="52500189" w14:textId="6C9E337B" w:rsidR="004F3BA9" w:rsidRPr="007408F9" w:rsidRDefault="004F3BA9" w:rsidP="00B45BD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08F9">
        <w:rPr>
          <w:rFonts w:ascii="Times New Roman" w:hAnsi="Times New Roman" w:cs="Times New Roman"/>
          <w:sz w:val="24"/>
          <w:szCs w:val="24"/>
        </w:rPr>
        <w:t>Dźwięki o częstotliwościach wyższych niż 20000Hz to ultradźwięki. Mają one zastosowanie w medycynie, głównie do badań USG, wykorzystywane są również w zjawisku echolokacji.</w:t>
      </w:r>
    </w:p>
    <w:p w14:paraId="0C29F07F" w14:textId="28B0EA0F" w:rsidR="004F3BA9" w:rsidRPr="007408F9" w:rsidRDefault="004F3BA9" w:rsidP="00B45BD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08F9">
        <w:rPr>
          <w:rFonts w:ascii="Times New Roman" w:hAnsi="Times New Roman" w:cs="Times New Roman"/>
          <w:sz w:val="24"/>
          <w:szCs w:val="24"/>
        </w:rPr>
        <w:t>Dźwięki o częstotliwościach niższych od 16Hz to infradźwięki. Ich źródła możemy podzielić na:</w:t>
      </w:r>
    </w:p>
    <w:p w14:paraId="26101047" w14:textId="705AD108" w:rsidR="004F3BA9" w:rsidRPr="007408F9" w:rsidRDefault="004F3BA9" w:rsidP="004F3B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408F9">
        <w:rPr>
          <w:rFonts w:ascii="Times New Roman" w:hAnsi="Times New Roman" w:cs="Times New Roman"/>
          <w:sz w:val="24"/>
          <w:szCs w:val="24"/>
        </w:rPr>
        <w:t>- naturalne (wulkany, grzmoty, silny wiatr)</w:t>
      </w:r>
    </w:p>
    <w:p w14:paraId="671200F0" w14:textId="2C1926E5" w:rsidR="004F3BA9" w:rsidRPr="007408F9" w:rsidRDefault="004F3BA9" w:rsidP="004F3B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408F9">
        <w:rPr>
          <w:rFonts w:ascii="Times New Roman" w:hAnsi="Times New Roman" w:cs="Times New Roman"/>
          <w:sz w:val="24"/>
          <w:szCs w:val="24"/>
        </w:rPr>
        <w:t>-sztuczne (pojazdy samochodowe, samoloty)</w:t>
      </w:r>
    </w:p>
    <w:p w14:paraId="5BF5E27A" w14:textId="02FE4082" w:rsidR="004F3BA9" w:rsidRPr="007408F9" w:rsidRDefault="004F3BA9" w:rsidP="004F3BA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0DB9DF6" w14:textId="5FCAAA38" w:rsidR="004F3BA9" w:rsidRPr="007408F9" w:rsidRDefault="004F3BA9" w:rsidP="004F3B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08F9">
        <w:rPr>
          <w:rFonts w:ascii="Times New Roman" w:hAnsi="Times New Roman" w:cs="Times New Roman"/>
          <w:sz w:val="24"/>
          <w:szCs w:val="24"/>
        </w:rPr>
        <w:t>Z odbiciem fal dźwiękowych wiążą się zjawiska echa i pogłosu, natomiast z interferencją wiąże się zjawisko dudnienia.</w:t>
      </w:r>
    </w:p>
    <w:p w14:paraId="7CF103A0" w14:textId="78C64402" w:rsidR="004F3BA9" w:rsidRPr="007408F9" w:rsidRDefault="004F3BA9" w:rsidP="004F3B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08F9">
        <w:rPr>
          <w:rFonts w:ascii="Times New Roman" w:hAnsi="Times New Roman" w:cs="Times New Roman"/>
          <w:sz w:val="24"/>
          <w:szCs w:val="24"/>
        </w:rPr>
        <w:t xml:space="preserve">Pogłos, jest to </w:t>
      </w:r>
      <w:r w:rsidR="00583F35" w:rsidRPr="007408F9">
        <w:rPr>
          <w:rFonts w:ascii="Times New Roman" w:hAnsi="Times New Roman" w:cs="Times New Roman"/>
          <w:sz w:val="24"/>
          <w:szCs w:val="24"/>
        </w:rPr>
        <w:t>nakładanie się dźwięków wysyłanych i odbitych. Występuje w dużych, pustych, zamkniętych pomieszczeniach.</w:t>
      </w:r>
    </w:p>
    <w:p w14:paraId="692BF311" w14:textId="66C4B914" w:rsidR="00583F35" w:rsidRPr="007408F9" w:rsidRDefault="00583F35" w:rsidP="004F3B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08F9">
        <w:rPr>
          <w:rFonts w:ascii="Times New Roman" w:hAnsi="Times New Roman" w:cs="Times New Roman"/>
          <w:sz w:val="24"/>
          <w:szCs w:val="24"/>
        </w:rPr>
        <w:t>Echo, to dwu- lub kilkukrotne słyszenie tego samego dźwięku w wyniku jednego lub kilku odbić dźwięku. Zjawisko echa zachodzi wówczas, gdy odbity od przeszkody dźwięk dociera do obserwatora jako powtórzony w czasie dłuższym 0,1 s od momentu wysłania i przeszkoda musi znajdować się w odległości co najmniej 17m.</w:t>
      </w:r>
    </w:p>
    <w:p w14:paraId="23FD20FD" w14:textId="3DF4D816" w:rsidR="00583F35" w:rsidRPr="007408F9" w:rsidRDefault="00583F35" w:rsidP="004F3B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08F9">
        <w:rPr>
          <w:rFonts w:ascii="Times New Roman" w:hAnsi="Times New Roman" w:cs="Times New Roman"/>
          <w:sz w:val="24"/>
          <w:szCs w:val="24"/>
        </w:rPr>
        <w:t>Dudnienie to zjawisko będące wynikiem nakładania się dwóch fal dźwiękowych o jednakowych amplitudach i nieco różniących się częstotliwościach rozchodzących się w tym samym kierunku.</w:t>
      </w:r>
    </w:p>
    <w:p w14:paraId="75129523" w14:textId="64F0550D" w:rsidR="00583F35" w:rsidRPr="007408F9" w:rsidRDefault="00583F35" w:rsidP="00583F3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3922F32" w14:textId="77777777" w:rsidR="00583F35" w:rsidRPr="007408F9" w:rsidRDefault="00583F35" w:rsidP="00583F3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EA23D92" w14:textId="77777777" w:rsidR="00583F35" w:rsidRPr="007408F9" w:rsidRDefault="00583F35" w:rsidP="00583F3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B92BE45" w14:textId="77777777" w:rsidR="00583F35" w:rsidRPr="007408F9" w:rsidRDefault="00583F35" w:rsidP="00583F3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33348B3" w14:textId="77777777" w:rsidR="00583F35" w:rsidRPr="007408F9" w:rsidRDefault="00583F35" w:rsidP="00583F3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2FBBEF1" w14:textId="579A3D6C" w:rsidR="00583F35" w:rsidRPr="007408F9" w:rsidRDefault="00583F35" w:rsidP="00583F3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408F9">
        <w:rPr>
          <w:rFonts w:ascii="Times New Roman" w:hAnsi="Times New Roman" w:cs="Times New Roman"/>
          <w:sz w:val="24"/>
          <w:szCs w:val="24"/>
        </w:rPr>
        <w:t>Zadanie 1.</w:t>
      </w:r>
    </w:p>
    <w:p w14:paraId="7E310954" w14:textId="35588365" w:rsidR="00583F35" w:rsidRPr="007408F9" w:rsidRDefault="00583F35" w:rsidP="00583F3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408F9">
        <w:rPr>
          <w:rFonts w:ascii="Times New Roman" w:hAnsi="Times New Roman" w:cs="Times New Roman"/>
          <w:sz w:val="24"/>
          <w:szCs w:val="24"/>
        </w:rPr>
        <w:t>W odległości 51 m od lasu wypoczywali turyści. Jeden z nich krzyknął „HALO” i spojrzał na zegarek ze stoperem. Oblicz po jakim czasie usłyszał powtórzenie dźwięku</w:t>
      </w:r>
      <w:r w:rsidR="00161351" w:rsidRPr="007408F9">
        <w:rPr>
          <w:rFonts w:ascii="Times New Roman" w:hAnsi="Times New Roman" w:cs="Times New Roman"/>
          <w:sz w:val="24"/>
          <w:szCs w:val="24"/>
        </w:rPr>
        <w:t>. Prędkość rozchodzenia się dźwięku w powietrzu to 340 m/s</w:t>
      </w:r>
    </w:p>
    <w:p w14:paraId="08FDF40F" w14:textId="7178ED84" w:rsidR="00583F35" w:rsidRPr="007408F9" w:rsidRDefault="00583F35" w:rsidP="00583F3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408F9">
        <w:rPr>
          <w:rFonts w:ascii="Times New Roman" w:hAnsi="Times New Roman" w:cs="Times New Roman"/>
          <w:sz w:val="24"/>
          <w:szCs w:val="24"/>
        </w:rPr>
        <w:t>Dane:</w:t>
      </w:r>
    </w:p>
    <w:p w14:paraId="473CCFC6" w14:textId="37FCC5B7" w:rsidR="00583F35" w:rsidRPr="007408F9" w:rsidRDefault="00161351" w:rsidP="00583F3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408F9">
        <w:rPr>
          <w:rFonts w:ascii="Times New Roman" w:hAnsi="Times New Roman" w:cs="Times New Roman"/>
          <w:sz w:val="24"/>
          <w:szCs w:val="24"/>
        </w:rPr>
        <w:t>s</w:t>
      </w:r>
      <w:r w:rsidR="00583F35" w:rsidRPr="007408F9">
        <w:rPr>
          <w:rFonts w:ascii="Times New Roman" w:hAnsi="Times New Roman" w:cs="Times New Roman"/>
          <w:sz w:val="24"/>
          <w:szCs w:val="24"/>
        </w:rPr>
        <w:t>=51m *2= 102 m</w:t>
      </w:r>
    </w:p>
    <w:p w14:paraId="6136E9E7" w14:textId="3CE945AC" w:rsidR="00583F35" w:rsidRPr="007408F9" w:rsidRDefault="00161351" w:rsidP="00583F3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408F9">
        <w:rPr>
          <w:rFonts w:ascii="Times New Roman" w:hAnsi="Times New Roman" w:cs="Times New Roman"/>
          <w:sz w:val="24"/>
          <w:szCs w:val="24"/>
        </w:rPr>
        <w:t>v</w:t>
      </w:r>
      <w:r w:rsidR="00583F35" w:rsidRPr="007408F9">
        <w:rPr>
          <w:rFonts w:ascii="Times New Roman" w:hAnsi="Times New Roman" w:cs="Times New Roman"/>
          <w:sz w:val="24"/>
          <w:szCs w:val="24"/>
        </w:rPr>
        <w:t>=340 m/s</w:t>
      </w:r>
    </w:p>
    <w:p w14:paraId="7F6FCD50" w14:textId="1FB59688" w:rsidR="00583F35" w:rsidRPr="007408F9" w:rsidRDefault="00583F35" w:rsidP="00583F3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45CABE9" w14:textId="7F362F94" w:rsidR="00161351" w:rsidRPr="007408F9" w:rsidRDefault="00161351" w:rsidP="00583F3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408F9">
        <w:rPr>
          <w:rFonts w:ascii="Times New Roman" w:hAnsi="Times New Roman" w:cs="Times New Roman"/>
          <w:sz w:val="24"/>
          <w:szCs w:val="24"/>
        </w:rPr>
        <w:t>Szukane :</w:t>
      </w:r>
    </w:p>
    <w:p w14:paraId="5CCC4BFB" w14:textId="73890D68" w:rsidR="00161351" w:rsidRPr="007408F9" w:rsidRDefault="00161351" w:rsidP="00583F3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408F9">
        <w:rPr>
          <w:rFonts w:ascii="Times New Roman" w:hAnsi="Times New Roman" w:cs="Times New Roman"/>
          <w:sz w:val="24"/>
          <w:szCs w:val="24"/>
        </w:rPr>
        <w:t>t=?</w:t>
      </w:r>
    </w:p>
    <w:p w14:paraId="6BD442D8" w14:textId="4915403F" w:rsidR="00161351" w:rsidRPr="007408F9" w:rsidRDefault="00161351" w:rsidP="00583F3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F4E7A64" w14:textId="4D469493" w:rsidR="00161351" w:rsidRPr="007408F9" w:rsidRDefault="00161351" w:rsidP="00583F3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408F9">
        <w:rPr>
          <w:rFonts w:ascii="Times New Roman" w:hAnsi="Times New Roman" w:cs="Times New Roman"/>
          <w:sz w:val="24"/>
          <w:szCs w:val="24"/>
        </w:rPr>
        <w:t>Ponieważ dźwięk rozchodzi się z ruchem jednostajnym to:</w:t>
      </w:r>
    </w:p>
    <w:p w14:paraId="27BE9A87" w14:textId="414B3871" w:rsidR="00161351" w:rsidRPr="007408F9" w:rsidRDefault="00161351" w:rsidP="00583F35">
      <w:pPr>
        <w:pStyle w:val="Akapitzlist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v=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⇒t=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0,3</m:t>
          </m:r>
          <m:r>
            <w:rPr>
              <w:rFonts w:ascii="Cambria Math" w:hAnsi="Cambria Math" w:cs="Times New Roman"/>
              <w:sz w:val="24"/>
              <w:szCs w:val="24"/>
            </w:rPr>
            <m:t>s</m:t>
          </m:r>
        </m:oMath>
      </m:oMathPara>
    </w:p>
    <w:p w14:paraId="5324212A" w14:textId="77777777" w:rsidR="004F3BA9" w:rsidRPr="007408F9" w:rsidRDefault="004F3BA9" w:rsidP="004F3BA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F3BA9" w:rsidRPr="00740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7836D" w14:textId="77777777" w:rsidR="00255BE3" w:rsidRDefault="00255BE3" w:rsidP="00B45BD9">
      <w:pPr>
        <w:spacing w:after="0" w:line="240" w:lineRule="auto"/>
      </w:pPr>
      <w:r>
        <w:separator/>
      </w:r>
    </w:p>
  </w:endnote>
  <w:endnote w:type="continuationSeparator" w:id="0">
    <w:p w14:paraId="2FB58753" w14:textId="77777777" w:rsidR="00255BE3" w:rsidRDefault="00255BE3" w:rsidP="00B45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AAE63" w14:textId="77777777" w:rsidR="00255BE3" w:rsidRDefault="00255BE3" w:rsidP="00B45BD9">
      <w:pPr>
        <w:spacing w:after="0" w:line="240" w:lineRule="auto"/>
      </w:pPr>
      <w:r>
        <w:separator/>
      </w:r>
    </w:p>
  </w:footnote>
  <w:footnote w:type="continuationSeparator" w:id="0">
    <w:p w14:paraId="2F9E7C01" w14:textId="77777777" w:rsidR="00255BE3" w:rsidRDefault="00255BE3" w:rsidP="00B45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DB3730"/>
    <w:multiLevelType w:val="hybridMultilevel"/>
    <w:tmpl w:val="1ACC8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AE3"/>
    <w:rsid w:val="00161351"/>
    <w:rsid w:val="00255BE3"/>
    <w:rsid w:val="002A6735"/>
    <w:rsid w:val="004F3BA9"/>
    <w:rsid w:val="00583F35"/>
    <w:rsid w:val="007408F9"/>
    <w:rsid w:val="007679A3"/>
    <w:rsid w:val="00831404"/>
    <w:rsid w:val="00B00280"/>
    <w:rsid w:val="00B45BD9"/>
    <w:rsid w:val="00F9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9D049"/>
  <w15:chartTrackingRefBased/>
  <w15:docId w15:val="{75E72FEB-62EE-4896-959F-FA63B62E1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5BD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5B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5BD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5BD9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613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XXX</dc:creator>
  <cp:keywords/>
  <dc:description/>
  <cp:lastModifiedBy>Łukasz XXX</cp:lastModifiedBy>
  <cp:revision>6</cp:revision>
  <dcterms:created xsi:type="dcterms:W3CDTF">2020-03-25T20:03:00Z</dcterms:created>
  <dcterms:modified xsi:type="dcterms:W3CDTF">2020-03-26T08:10:00Z</dcterms:modified>
</cp:coreProperties>
</file>