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116D" w:rsidRPr="008D620C" w:rsidRDefault="00FB116D" w:rsidP="00FB116D">
      <w:pPr>
        <w:rPr>
          <w:sz w:val="24"/>
          <w:szCs w:val="24"/>
        </w:rPr>
      </w:pPr>
    </w:p>
    <w:p w:rsidR="00EB2C54" w:rsidRDefault="00B02683" w:rsidP="00EB2C54">
      <w:pPr>
        <w:spacing w:line="240" w:lineRule="auto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Stredná odborná škola</w:t>
      </w:r>
    </w:p>
    <w:p w:rsidR="00B02683" w:rsidRDefault="00B02683" w:rsidP="00EB2C54">
      <w:pPr>
        <w:spacing w:line="240" w:lineRule="auto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Pod Bánošom 80</w:t>
      </w:r>
    </w:p>
    <w:p w:rsidR="00B02683" w:rsidRDefault="00B02683" w:rsidP="00EB2C54">
      <w:pPr>
        <w:spacing w:line="240" w:lineRule="auto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974 11 Banská Bystrica</w:t>
      </w:r>
    </w:p>
    <w:p w:rsidR="00B02683" w:rsidRDefault="00B02683" w:rsidP="00B02683">
      <w:pPr>
        <w:spacing w:after="0" w:line="240" w:lineRule="auto"/>
        <w:ind w:left="8080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Banská Bystrica </w:t>
      </w:r>
    </w:p>
    <w:p w:rsidR="008D620C" w:rsidRDefault="002E1EE1" w:rsidP="00B02683">
      <w:pPr>
        <w:spacing w:after="0" w:line="240" w:lineRule="auto"/>
        <w:ind w:left="8080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16</w:t>
      </w:r>
      <w:r w:rsidR="00320878">
        <w:rPr>
          <w:rStyle w:val="Zvraznenie"/>
          <w:rFonts w:ascii="Times New Roman" w:hAnsi="Times New Roman" w:cs="Times New Roman"/>
          <w:i w:val="0"/>
          <w:sz w:val="24"/>
          <w:szCs w:val="24"/>
        </w:rPr>
        <w:t>.08.2021</w:t>
      </w:r>
    </w:p>
    <w:p w:rsidR="00B02683" w:rsidRDefault="00B02683" w:rsidP="00B02683">
      <w:pPr>
        <w:spacing w:after="0" w:line="240" w:lineRule="auto"/>
        <w:ind w:left="8080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</w:p>
    <w:p w:rsidR="00B02683" w:rsidRPr="008D620C" w:rsidRDefault="00B02683" w:rsidP="00B02683">
      <w:pPr>
        <w:spacing w:after="0" w:line="240" w:lineRule="auto"/>
        <w:ind w:left="8080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</w:p>
    <w:p w:rsidR="00B02683" w:rsidRPr="009D2F93" w:rsidRDefault="00B02683" w:rsidP="009D2F93">
      <w:pPr>
        <w:spacing w:after="0" w:line="360" w:lineRule="auto"/>
        <w:jc w:val="center"/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</w:pPr>
      <w:r w:rsidRPr="009D2F93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 xml:space="preserve">VÝZVA NA ZAPOJEJENIE UČITEĽOV DO MOBILITY </w:t>
      </w:r>
    </w:p>
    <w:p w:rsidR="008D620C" w:rsidRPr="009D2F93" w:rsidRDefault="00B02683" w:rsidP="009D2F93">
      <w:pPr>
        <w:spacing w:after="0" w:line="360" w:lineRule="auto"/>
        <w:jc w:val="center"/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</w:pPr>
      <w:r w:rsidRPr="009D2F93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 xml:space="preserve"> ZA ÚČELOM ÚČASTI NA VÝCVIKU  LTT- C3 </w:t>
      </w:r>
    </w:p>
    <w:p w:rsidR="00EB2C54" w:rsidRPr="009D2F93" w:rsidRDefault="00B02683" w:rsidP="009D2F93">
      <w:pPr>
        <w:spacing w:after="0" w:line="360" w:lineRule="auto"/>
        <w:jc w:val="center"/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</w:pPr>
      <w:r w:rsidRPr="009D2F93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 xml:space="preserve">ŠKOLENIE V RÁMCI PROGRAMU ERASMUS + 2019 </w:t>
      </w:r>
    </w:p>
    <w:p w:rsidR="00EB2C54" w:rsidRPr="009D2F93" w:rsidRDefault="008D620C" w:rsidP="009D2F93">
      <w:pPr>
        <w:spacing w:after="0" w:line="360" w:lineRule="auto"/>
        <w:jc w:val="center"/>
        <w:rPr>
          <w:rStyle w:val="Zvraznenie"/>
          <w:rFonts w:ascii="Times New Roman" w:hAnsi="Times New Roman" w:cs="Times New Roman"/>
          <w:b/>
          <w:i w:val="0"/>
          <w:sz w:val="28"/>
          <w:szCs w:val="28"/>
        </w:rPr>
      </w:pPr>
      <w:r w:rsidRPr="009D2F93">
        <w:rPr>
          <w:rStyle w:val="Zvraznenie"/>
          <w:rFonts w:ascii="Times New Roman" w:hAnsi="Times New Roman" w:cs="Times New Roman"/>
          <w:b/>
          <w:i w:val="0"/>
          <w:sz w:val="28"/>
          <w:szCs w:val="28"/>
        </w:rPr>
        <w:t>„</w:t>
      </w:r>
      <w:r w:rsidR="00B02683" w:rsidRPr="009D2F93">
        <w:rPr>
          <w:rStyle w:val="Zvraznenie"/>
          <w:rFonts w:ascii="Times New Roman" w:hAnsi="Times New Roman" w:cs="Times New Roman"/>
          <w:b/>
          <w:i w:val="0"/>
          <w:sz w:val="28"/>
          <w:szCs w:val="28"/>
        </w:rPr>
        <w:t>Služby v cateringu</w:t>
      </w:r>
      <w:r w:rsidRPr="009D2F93">
        <w:rPr>
          <w:rStyle w:val="Zvraznenie"/>
          <w:rFonts w:ascii="Times New Roman" w:hAnsi="Times New Roman" w:cs="Times New Roman"/>
          <w:b/>
          <w:i w:val="0"/>
          <w:sz w:val="28"/>
          <w:szCs w:val="28"/>
        </w:rPr>
        <w:t>“</w:t>
      </w:r>
    </w:p>
    <w:p w:rsidR="00EB2C54" w:rsidRPr="009D2F93" w:rsidRDefault="00EB2C54" w:rsidP="009D2F93">
      <w:pPr>
        <w:spacing w:after="0" w:line="360" w:lineRule="auto"/>
        <w:jc w:val="center"/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</w:pPr>
      <w:r w:rsidRPr="009D2F93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>2019-1-RS01-KA202-000847</w:t>
      </w:r>
    </w:p>
    <w:p w:rsidR="00EB2C54" w:rsidRPr="00EB2C54" w:rsidRDefault="00EB2C54" w:rsidP="00EB2C54">
      <w:pPr>
        <w:ind w:firstLine="450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</w:p>
    <w:p w:rsidR="00B02683" w:rsidRDefault="00B02683" w:rsidP="00B02683">
      <w:pPr>
        <w:suppressAutoHyphens w:val="0"/>
        <w:autoSpaceDE w:val="0"/>
        <w:autoSpaceDN w:val="0"/>
        <w:adjustRightInd w:val="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B02683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Ekonomická škola Sombor podpísala s Nadáciou Tempus zmluvu o grante na projekt „Cateringové služby“ v rámci programu Erasmus + (2019-1 RS01-KA202-000847). </w:t>
      </w:r>
    </w:p>
    <w:p w:rsidR="00B02683" w:rsidRPr="00B02683" w:rsidRDefault="00B02683" w:rsidP="00B02683">
      <w:pPr>
        <w:suppressAutoHyphens w:val="0"/>
        <w:autoSpaceDE w:val="0"/>
        <w:autoSpaceDN w:val="0"/>
        <w:adjustRightInd w:val="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B02683">
        <w:rPr>
          <w:rStyle w:val="Zvraznenie"/>
          <w:rFonts w:ascii="Times New Roman" w:hAnsi="Times New Roman" w:cs="Times New Roman"/>
          <w:i w:val="0"/>
          <w:sz w:val="24"/>
          <w:szCs w:val="24"/>
        </w:rPr>
        <w:t>V rámci projektu „Cateringové služby“ v AGRUPAMENTO DE ESCOLAS DE BARCELOS, BARCELOS, Portugalsko, sa uskutoční tretia nadnárodná aktivita odbornej prípravy, vyučovania a vzdelávania (LTT-C3).</w:t>
      </w:r>
    </w:p>
    <w:p w:rsidR="00B02683" w:rsidRPr="00B02683" w:rsidRDefault="00B02683" w:rsidP="00B02683">
      <w:pPr>
        <w:suppressAutoHyphens w:val="0"/>
        <w:autoSpaceDE w:val="0"/>
        <w:autoSpaceDN w:val="0"/>
        <w:adjustRightInd w:val="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B02683">
        <w:rPr>
          <w:rStyle w:val="Zvraznenie"/>
          <w:rFonts w:ascii="Times New Roman" w:hAnsi="Times New Roman" w:cs="Times New Roman"/>
          <w:i w:val="0"/>
          <w:sz w:val="24"/>
          <w:szCs w:val="24"/>
        </w:rPr>
        <w:t>1. Mobilita učiteľov - odborná príprava, vyučovanie a učenie (LTT -C3).</w:t>
      </w:r>
    </w:p>
    <w:p w:rsidR="009D2F93" w:rsidRDefault="00B02683" w:rsidP="00B02683">
      <w:pPr>
        <w:suppressAutoHyphens w:val="0"/>
        <w:autoSpaceDE w:val="0"/>
        <w:autoSpaceDN w:val="0"/>
        <w:adjustRightInd w:val="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B02683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Výzva </w:t>
      </w:r>
      <w:r w:rsidR="009D2F93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je určená pre 3 učiteľov, ktorí sa v októbri 2021 zúčastnia </w:t>
      </w:r>
      <w:r w:rsidRPr="00B02683">
        <w:rPr>
          <w:rStyle w:val="Zvraznenie"/>
          <w:rFonts w:ascii="Times New Roman" w:hAnsi="Times New Roman" w:cs="Times New Roman"/>
          <w:i w:val="0"/>
          <w:sz w:val="24"/>
          <w:szCs w:val="24"/>
        </w:rPr>
        <w:t>nadnárodného školenia, vyu</w:t>
      </w:r>
      <w:r w:rsidR="009D2F93">
        <w:rPr>
          <w:rStyle w:val="Zvraznenie"/>
          <w:rFonts w:ascii="Times New Roman" w:hAnsi="Times New Roman" w:cs="Times New Roman"/>
          <w:i w:val="0"/>
          <w:sz w:val="24"/>
          <w:szCs w:val="24"/>
        </w:rPr>
        <w:t>čovania a vzdelávania (LTT-C3) v Portugalsku.</w:t>
      </w:r>
    </w:p>
    <w:p w:rsidR="00B02683" w:rsidRPr="00B02683" w:rsidRDefault="009D2F93" w:rsidP="00B02683">
      <w:pPr>
        <w:suppressAutoHyphens w:val="0"/>
        <w:autoSpaceDE w:val="0"/>
        <w:autoSpaceDN w:val="0"/>
        <w:adjustRightInd w:val="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Školenie bude trvať</w:t>
      </w:r>
      <w:r w:rsidR="00B02683" w:rsidRPr="00B02683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4 dni + 2 dni cesty do AGRUPAMENTO DE ESCOLAS DE BARCELOS, BARCELOS, Portugalsko.</w:t>
      </w:r>
    </w:p>
    <w:p w:rsidR="00B02683" w:rsidRPr="00B02683" w:rsidRDefault="00B02683" w:rsidP="00B02683">
      <w:pPr>
        <w:suppressAutoHyphens w:val="0"/>
        <w:autoSpaceDE w:val="0"/>
        <w:autoSpaceDN w:val="0"/>
        <w:adjustRightInd w:val="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B02683">
        <w:rPr>
          <w:rStyle w:val="Zvraznenie"/>
          <w:rFonts w:ascii="Times New Roman" w:hAnsi="Times New Roman" w:cs="Times New Roman"/>
          <w:i w:val="0"/>
          <w:sz w:val="24"/>
          <w:szCs w:val="24"/>
        </w:rPr>
        <w:t>2. Registrácia a výber učiteľov bude prebiehať nasledovne:</w:t>
      </w:r>
    </w:p>
    <w:p w:rsidR="009D2F93" w:rsidRPr="009D2F93" w:rsidRDefault="009D2F93" w:rsidP="009D2F93">
      <w:pPr>
        <w:suppressAutoHyphens w:val="0"/>
        <w:autoSpaceDE w:val="0"/>
        <w:autoSpaceDN w:val="0"/>
        <w:adjustRightInd w:val="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Do výzvy sa môžu zapojiť</w:t>
      </w:r>
      <w:r w:rsidRPr="009D2F93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všetci učitelia, ktorí </w:t>
      </w: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v školskom roku 2021//22 </w:t>
      </w:r>
      <w:r w:rsidRPr="009D2F93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vyučujú odborné predmety, na profiloch vzdelávania v oblasti stravovania </w:t>
      </w: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v SOŠ Pod Bánošom 80, Banská Bystrica.</w:t>
      </w:r>
    </w:p>
    <w:p w:rsidR="009D2F93" w:rsidRPr="009D2F93" w:rsidRDefault="009D2F93" w:rsidP="009D2F93">
      <w:pPr>
        <w:suppressAutoHyphens w:val="0"/>
        <w:autoSpaceDE w:val="0"/>
        <w:autoSpaceDN w:val="0"/>
        <w:adjustRightInd w:val="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</w:p>
    <w:p w:rsidR="00940C95" w:rsidRDefault="00940C95" w:rsidP="009D2F93">
      <w:pPr>
        <w:suppressAutoHyphens w:val="0"/>
        <w:autoSpaceDE w:val="0"/>
        <w:autoSpaceDN w:val="0"/>
        <w:adjustRightInd w:val="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</w:p>
    <w:p w:rsidR="009D2F93" w:rsidRPr="009D2F93" w:rsidRDefault="009D2F93" w:rsidP="009D2F93">
      <w:pPr>
        <w:suppressAutoHyphens w:val="0"/>
        <w:autoSpaceDE w:val="0"/>
        <w:autoSpaceDN w:val="0"/>
        <w:adjustRightInd w:val="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9D2F93">
        <w:rPr>
          <w:rStyle w:val="Zvraznenie"/>
          <w:rFonts w:ascii="Times New Roman" w:hAnsi="Times New Roman" w:cs="Times New Roman"/>
          <w:i w:val="0"/>
          <w:sz w:val="24"/>
          <w:szCs w:val="24"/>
        </w:rPr>
        <w:t>Pri výbere kandidátov na učiteľa sa bude dbať na zapojenie sa do predchádzajúcich projektov, súčasnú úroveň didakticko-metodických kompetencií a pripravenosť investovať úsilie a čas do získavania nových, jazykových, odborných a osobných kompetencií.</w:t>
      </w:r>
    </w:p>
    <w:p w:rsidR="009D2F93" w:rsidRPr="009D2F93" w:rsidRDefault="009D2F93" w:rsidP="009D2F93">
      <w:pPr>
        <w:suppressAutoHyphens w:val="0"/>
        <w:autoSpaceDE w:val="0"/>
        <w:autoSpaceDN w:val="0"/>
        <w:adjustRightInd w:val="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9D2F93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Všetci učitelia, potenciálni účastníci projektu boli podrobne informovaní o aktivitách projektu a projektu na zasadnutí </w:t>
      </w:r>
      <w:r w:rsidR="002E1EE1">
        <w:rPr>
          <w:rStyle w:val="Zvraznenie"/>
          <w:rFonts w:ascii="Times New Roman" w:hAnsi="Times New Roman" w:cs="Times New Roman"/>
          <w:i w:val="0"/>
          <w:sz w:val="24"/>
          <w:szCs w:val="24"/>
        </w:rPr>
        <w:t>Pedagogickej rady.</w:t>
      </w:r>
    </w:p>
    <w:p w:rsidR="009D2F93" w:rsidRPr="009D2F93" w:rsidRDefault="009D2F93" w:rsidP="009D2F93">
      <w:pPr>
        <w:suppressAutoHyphens w:val="0"/>
        <w:autoSpaceDE w:val="0"/>
        <w:autoSpaceDN w:val="0"/>
        <w:adjustRightInd w:val="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9D2F93">
        <w:rPr>
          <w:rStyle w:val="Zvraznenie"/>
          <w:rFonts w:ascii="Times New Roman" w:hAnsi="Times New Roman" w:cs="Times New Roman"/>
          <w:i w:val="0"/>
          <w:sz w:val="24"/>
          <w:szCs w:val="24"/>
        </w:rPr>
        <w:t>Pri prihlasovaní do výberového konania sú uchádzači povinní predložiť:</w:t>
      </w:r>
    </w:p>
    <w:p w:rsidR="009D2F93" w:rsidRPr="002E1EE1" w:rsidRDefault="009D2F93" w:rsidP="002E1EE1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2E1EE1">
        <w:rPr>
          <w:rStyle w:val="Zvraznenie"/>
          <w:rFonts w:ascii="Times New Roman" w:hAnsi="Times New Roman" w:cs="Times New Roman"/>
          <w:i w:val="0"/>
          <w:sz w:val="24"/>
          <w:szCs w:val="24"/>
        </w:rPr>
        <w:t>Žiadosť</w:t>
      </w:r>
      <w:proofErr w:type="spellEnd"/>
      <w:r w:rsidRPr="002E1EE1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o </w:t>
      </w:r>
      <w:proofErr w:type="spellStart"/>
      <w:r w:rsidRPr="002E1EE1">
        <w:rPr>
          <w:rStyle w:val="Zvraznenie"/>
          <w:rFonts w:ascii="Times New Roman" w:hAnsi="Times New Roman" w:cs="Times New Roman"/>
          <w:i w:val="0"/>
          <w:sz w:val="24"/>
          <w:szCs w:val="24"/>
        </w:rPr>
        <w:t>účasť</w:t>
      </w:r>
      <w:proofErr w:type="spellEnd"/>
      <w:r w:rsidRPr="002E1EE1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2E1EE1">
        <w:rPr>
          <w:rStyle w:val="Zvraznenie"/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proofErr w:type="gramEnd"/>
      <w:r w:rsidRPr="002E1EE1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projekte a motivačný list.</w:t>
      </w:r>
    </w:p>
    <w:p w:rsidR="00940C95" w:rsidRDefault="00940C95" w:rsidP="009D2F93">
      <w:pPr>
        <w:suppressAutoHyphens w:val="0"/>
        <w:autoSpaceDE w:val="0"/>
        <w:autoSpaceDN w:val="0"/>
        <w:adjustRightInd w:val="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</w:p>
    <w:p w:rsidR="009D2F93" w:rsidRPr="009D2F93" w:rsidRDefault="002E1EE1" w:rsidP="009D2F93">
      <w:pPr>
        <w:suppressAutoHyphens w:val="0"/>
        <w:autoSpaceDE w:val="0"/>
        <w:autoSpaceDN w:val="0"/>
        <w:adjustRightInd w:val="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Prihlášky sa prijímajú </w:t>
      </w:r>
      <w:r w:rsidR="009D2F93" w:rsidRPr="009D2F93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každý pracovný deň</w:t>
      </w:r>
      <w:r w:rsidR="00940C95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v čase 8.00 – 14.00 hod</w:t>
      </w:r>
      <w:r w:rsidR="009D2F93" w:rsidRPr="009D2F93">
        <w:rPr>
          <w:rStyle w:val="Zvraznenie"/>
          <w:rFonts w:ascii="Times New Roman" w:hAnsi="Times New Roman" w:cs="Times New Roman"/>
          <w:i w:val="0"/>
          <w:sz w:val="24"/>
          <w:szCs w:val="24"/>
        </w:rPr>
        <w:t>,</w:t>
      </w: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najneskôr do 31.08.2021 vrátane.</w:t>
      </w:r>
    </w:p>
    <w:p w:rsidR="009D2F93" w:rsidRPr="009D2F93" w:rsidRDefault="00940C95" w:rsidP="009D2F93">
      <w:pPr>
        <w:suppressAutoHyphens w:val="0"/>
        <w:autoSpaceDE w:val="0"/>
        <w:autoSpaceDN w:val="0"/>
        <w:adjustRightInd w:val="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Vyhodnotenie kandidátov bude prebiehať </w:t>
      </w:r>
      <w:bookmarkStart w:id="0" w:name="_GoBack"/>
      <w:bookmarkEnd w:id="0"/>
      <w:r w:rsidR="009D2F93" w:rsidRPr="009D2F93">
        <w:rPr>
          <w:rStyle w:val="Zvraznenie"/>
          <w:rFonts w:ascii="Times New Roman" w:hAnsi="Times New Roman" w:cs="Times New Roman"/>
          <w:i w:val="0"/>
          <w:sz w:val="24"/>
          <w:szCs w:val="24"/>
        </w:rPr>
        <w:t>podľa definovaných kritérií. Projektový tím určí konečný zoznam učiteľov, ktorí budú účastníkmi mobility.</w:t>
      </w:r>
    </w:p>
    <w:p w:rsidR="009D2F93" w:rsidRPr="009D2F93" w:rsidRDefault="009D2F93" w:rsidP="009D2F93">
      <w:pPr>
        <w:suppressAutoHyphens w:val="0"/>
        <w:autoSpaceDE w:val="0"/>
        <w:autoSpaceDN w:val="0"/>
        <w:adjustRightInd w:val="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9D2F93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Výsledky projektu budú zverejnené na školskej tabuli </w:t>
      </w:r>
      <w:r w:rsidR="00940C95">
        <w:rPr>
          <w:rStyle w:val="Zvraznenie"/>
          <w:rFonts w:ascii="Times New Roman" w:hAnsi="Times New Roman" w:cs="Times New Roman"/>
          <w:i w:val="0"/>
          <w:sz w:val="24"/>
          <w:szCs w:val="24"/>
        </w:rPr>
        <w:t>6</w:t>
      </w:r>
      <w:r w:rsidRPr="009D2F93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940C95">
        <w:rPr>
          <w:rStyle w:val="Zvraznenie"/>
          <w:rFonts w:ascii="Times New Roman" w:hAnsi="Times New Roman" w:cs="Times New Roman"/>
          <w:i w:val="0"/>
          <w:sz w:val="24"/>
          <w:szCs w:val="24"/>
        </w:rPr>
        <w:t>septembra</w:t>
      </w:r>
      <w:r w:rsidRPr="009D2F93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2021. </w:t>
      </w:r>
    </w:p>
    <w:p w:rsidR="00B02683" w:rsidRDefault="009D2F93" w:rsidP="009D2F93">
      <w:pPr>
        <w:suppressAutoHyphens w:val="0"/>
        <w:autoSpaceDE w:val="0"/>
        <w:autoSpaceDN w:val="0"/>
        <w:adjustRightInd w:val="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9D2F93">
        <w:rPr>
          <w:rStyle w:val="Zvraznenie"/>
          <w:rFonts w:ascii="Times New Roman" w:hAnsi="Times New Roman" w:cs="Times New Roman"/>
          <w:i w:val="0"/>
          <w:sz w:val="24"/>
          <w:szCs w:val="24"/>
        </w:rPr>
        <w:t>Ak máte ďalšie otázky alebo otázky, môžete sa obrátiť na koordinátorov projektu.</w:t>
      </w:r>
    </w:p>
    <w:p w:rsidR="00EB2C54" w:rsidRPr="00891503" w:rsidRDefault="00EB2C54" w:rsidP="00EB2C54">
      <w:pPr>
        <w:tabs>
          <w:tab w:val="left" w:pos="7365"/>
        </w:tabs>
      </w:pPr>
      <w:r w:rsidRPr="00891503">
        <w:tab/>
      </w:r>
    </w:p>
    <w:p w:rsidR="00B76843" w:rsidRPr="00B76843" w:rsidRDefault="00B76843" w:rsidP="00B76843">
      <w:pPr>
        <w:ind w:left="6480"/>
        <w:rPr>
          <w:rFonts w:ascii="Times New Roman" w:eastAsia="Times New Roman" w:hAnsi="Times New Roman" w:cs="Times New Roman"/>
          <w:sz w:val="28"/>
          <w:szCs w:val="28"/>
          <w:lang w:val="hr-HR" w:eastAsia="en-US"/>
        </w:rPr>
      </w:pPr>
    </w:p>
    <w:sectPr w:rsidR="00B76843" w:rsidRPr="00B76843" w:rsidSect="00920DDC">
      <w:headerReference w:type="default" r:id="rId8"/>
      <w:footerReference w:type="default" r:id="rId9"/>
      <w:pgSz w:w="12240" w:h="15840"/>
      <w:pgMar w:top="2358" w:right="1200" w:bottom="719" w:left="117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36" w:rsidRDefault="00971B36">
      <w:r>
        <w:separator/>
      </w:r>
    </w:p>
  </w:endnote>
  <w:endnote w:type="continuationSeparator" w:id="0">
    <w:p w:rsidR="00971B36" w:rsidRDefault="0097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FD" w:rsidRDefault="002105ED">
    <w:pPr>
      <w:pStyle w:val="Pta"/>
      <w:ind w:left="540" w:hanging="540"/>
    </w:pPr>
    <w:r>
      <w:rPr>
        <w:noProof/>
        <w:lang w:val="sk-SK" w:eastAsia="sk-SK"/>
      </w:rPr>
      <w:drawing>
        <wp:inline distT="0" distB="0" distL="0" distR="0">
          <wp:extent cx="2743200" cy="790575"/>
          <wp:effectExtent l="19050" t="0" r="0" b="0"/>
          <wp:docPr id="5" name="Picture 4" descr="GRB-SKOL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-SKOL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drawing>
        <wp:inline distT="0" distB="0" distL="0" distR="0">
          <wp:extent cx="971550" cy="923925"/>
          <wp:effectExtent l="19050" t="0" r="0" b="0"/>
          <wp:docPr id="9" name="Picture 3" descr="Grb-S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-Skol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drawing>
        <wp:inline distT="0" distB="0" distL="0" distR="0">
          <wp:extent cx="1543050" cy="838200"/>
          <wp:effectExtent l="19050" t="0" r="0" b="0"/>
          <wp:docPr id="11" name="Picture 7" descr="logo-portu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portuga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36" w:rsidRDefault="00971B36">
      <w:r>
        <w:separator/>
      </w:r>
    </w:p>
  </w:footnote>
  <w:footnote w:type="continuationSeparator" w:id="0">
    <w:p w:rsidR="00971B36" w:rsidRDefault="00971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63" w:rsidRPr="00954A63" w:rsidRDefault="002105ED" w:rsidP="00954A63">
    <w:pPr>
      <w:pStyle w:val="msotagline"/>
      <w:widowControl w:val="0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Calibri" w:hAnsi="Calibri" w:cs="Calibri"/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123825</wp:posOffset>
          </wp:positionH>
          <wp:positionV relativeFrom="margin">
            <wp:posOffset>-1383030</wp:posOffset>
          </wp:positionV>
          <wp:extent cx="1524000" cy="1325880"/>
          <wp:effectExtent l="0" t="0" r="0" b="0"/>
          <wp:wrapSquare wrapText="bothSides"/>
          <wp:docPr id="1" name="Picture 2" descr="C:\Users\Korisnik\Downloads\LOGO SAJTA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Downloads\LOGO SAJTA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25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val="sk-SK"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4179570</wp:posOffset>
          </wp:positionH>
          <wp:positionV relativeFrom="paragraph">
            <wp:posOffset>-99695</wp:posOffset>
          </wp:positionV>
          <wp:extent cx="2630805" cy="755015"/>
          <wp:effectExtent l="19050" t="0" r="0" b="0"/>
          <wp:wrapSquare wrapText="bothSides"/>
          <wp:docPr id="2" name="Picture 1" descr="C:\Users\Korisnik\Downloads\Logo Erasmus+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ownloads\Logo Erasmus+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4A63" w:rsidRPr="00954A63">
      <w:rPr>
        <w:rFonts w:ascii="Times New Roman" w:hAnsi="Times New Roman"/>
        <w:b/>
        <w:color w:val="auto"/>
        <w:sz w:val="24"/>
        <w:szCs w:val="24"/>
        <w:shd w:val="clear" w:color="auto" w:fill="FFFFFF"/>
      </w:rPr>
      <w:t>“Caterers On The Run</w:t>
    </w:r>
    <w:r w:rsidR="00954A63" w:rsidRPr="00954A63">
      <w:rPr>
        <w:rFonts w:ascii="Times New Roman" w:hAnsi="Times New Roman"/>
        <w:b/>
        <w:color w:val="auto"/>
        <w:sz w:val="24"/>
        <w:szCs w:val="24"/>
      </w:rPr>
      <w:t>”</w:t>
    </w:r>
  </w:p>
  <w:p w:rsidR="00954A63" w:rsidRPr="00954A63" w:rsidRDefault="00954A63" w:rsidP="00954A63">
    <w:pPr>
      <w:pStyle w:val="msotagline"/>
      <w:widowControl w:val="0"/>
      <w:jc w:val="center"/>
      <w:rPr>
        <w:rFonts w:ascii="Times New Roman" w:hAnsi="Times New Roman"/>
        <w:b/>
        <w:bCs/>
        <w:color w:val="auto"/>
        <w:sz w:val="24"/>
        <w:szCs w:val="24"/>
        <w:shd w:val="clear" w:color="auto" w:fill="FFFFFF"/>
      </w:rPr>
    </w:pPr>
    <w:r w:rsidRPr="00954A63">
      <w:rPr>
        <w:rFonts w:ascii="Times New Roman" w:hAnsi="Times New Roman"/>
        <w:b/>
        <w:color w:val="auto"/>
        <w:sz w:val="24"/>
        <w:szCs w:val="24"/>
      </w:rPr>
      <w:t>2019-1-RS01-KA202-000847</w:t>
    </w:r>
  </w:p>
  <w:p w:rsidR="00954A63" w:rsidRPr="00C2184A" w:rsidRDefault="00954A63" w:rsidP="00954A6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4A7CFD" w:rsidRDefault="004A7CFD">
    <w:pPr>
      <w:pStyle w:val="Hlavika"/>
      <w:ind w:left="-54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891"/>
    <w:multiLevelType w:val="hybridMultilevel"/>
    <w:tmpl w:val="538A6A3C"/>
    <w:lvl w:ilvl="0" w:tplc="8D84A1D6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A7CA8"/>
    <w:multiLevelType w:val="hybridMultilevel"/>
    <w:tmpl w:val="6C26698C"/>
    <w:lvl w:ilvl="0" w:tplc="ED182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F1E60"/>
    <w:multiLevelType w:val="hybridMultilevel"/>
    <w:tmpl w:val="98AC7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0308F"/>
    <w:multiLevelType w:val="hybridMultilevel"/>
    <w:tmpl w:val="1A8A7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6D"/>
    <w:rsid w:val="0001518C"/>
    <w:rsid w:val="00086B26"/>
    <w:rsid w:val="00151935"/>
    <w:rsid w:val="001A5829"/>
    <w:rsid w:val="001A7EDD"/>
    <w:rsid w:val="002105ED"/>
    <w:rsid w:val="00241A01"/>
    <w:rsid w:val="002E1EE1"/>
    <w:rsid w:val="002E2EB9"/>
    <w:rsid w:val="00320878"/>
    <w:rsid w:val="004161CC"/>
    <w:rsid w:val="004A7CFD"/>
    <w:rsid w:val="004C613A"/>
    <w:rsid w:val="004C6404"/>
    <w:rsid w:val="005874D3"/>
    <w:rsid w:val="00627CBF"/>
    <w:rsid w:val="007A20C0"/>
    <w:rsid w:val="007A48BE"/>
    <w:rsid w:val="0084318E"/>
    <w:rsid w:val="008D620C"/>
    <w:rsid w:val="0091083A"/>
    <w:rsid w:val="00920DDC"/>
    <w:rsid w:val="00940C95"/>
    <w:rsid w:val="00954A63"/>
    <w:rsid w:val="00965739"/>
    <w:rsid w:val="00971B36"/>
    <w:rsid w:val="009D2F93"/>
    <w:rsid w:val="00B02683"/>
    <w:rsid w:val="00B76843"/>
    <w:rsid w:val="00BD6FE1"/>
    <w:rsid w:val="00C210EC"/>
    <w:rsid w:val="00EB2C54"/>
    <w:rsid w:val="00ED5F6F"/>
    <w:rsid w:val="00F3644F"/>
    <w:rsid w:val="00FB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sr-Latn-CS" w:eastAsia="ar-SA"/>
    </w:rPr>
  </w:style>
  <w:style w:type="paragraph" w:styleId="Nadpis1">
    <w:name w:val="heading 1"/>
    <w:basedOn w:val="Normlny"/>
    <w:next w:val="Normlny"/>
    <w:qFormat/>
    <w:rsid w:val="00FB116D"/>
    <w:pPr>
      <w:keepNext/>
      <w:suppressAutoHyphens w:val="0"/>
      <w:spacing w:after="0" w:line="240" w:lineRule="auto"/>
      <w:jc w:val="center"/>
      <w:outlineLvl w:val="0"/>
    </w:pPr>
    <w:rPr>
      <w:rFonts w:ascii="Arial" w:eastAsia="Times New Roman" w:hAnsi="Arial" w:cs="Arial"/>
      <w:b/>
      <w:color w:val="000000"/>
      <w:sz w:val="32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Zaglavlje">
    <w:name w:val="Zaglavlje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Naslov">
    <w:name w:val="Naslov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pPr>
      <w:tabs>
        <w:tab w:val="center" w:pos="4320"/>
        <w:tab w:val="right" w:pos="8640"/>
      </w:tabs>
    </w:pPr>
  </w:style>
  <w:style w:type="paragraph" w:styleId="Pta">
    <w:name w:val="footer"/>
    <w:basedOn w:val="Normlny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Zkladntext"/>
  </w:style>
  <w:style w:type="paragraph" w:styleId="Odsekzoznamu">
    <w:name w:val="List Paragraph"/>
    <w:basedOn w:val="Normlny"/>
    <w:qFormat/>
    <w:rPr>
      <w:rFonts w:eastAsia="SimSun" w:cs="font290"/>
      <w:kern w:val="1"/>
      <w:lang w:val="en-US"/>
    </w:rPr>
  </w:style>
  <w:style w:type="paragraph" w:customStyle="1" w:styleId="Sadrajtabele">
    <w:name w:val="Sadržaj tabele"/>
    <w:basedOn w:val="Normlny"/>
    <w:pPr>
      <w:suppressLineNumbers/>
    </w:pPr>
  </w:style>
  <w:style w:type="paragraph" w:customStyle="1" w:styleId="Zaglavljetabele">
    <w:name w:val="Zaglavlje tabele"/>
    <w:basedOn w:val="Sadrajtabele"/>
    <w:pPr>
      <w:jc w:val="center"/>
    </w:pPr>
    <w:rPr>
      <w:b/>
      <w:bCs/>
    </w:rPr>
  </w:style>
  <w:style w:type="character" w:customStyle="1" w:styleId="HlavikaChar">
    <w:name w:val="Hlavička Char"/>
    <w:basedOn w:val="Predvolenpsmoodseku"/>
    <w:link w:val="Hlavika"/>
    <w:rsid w:val="00965739"/>
    <w:rPr>
      <w:rFonts w:ascii="Calibri" w:eastAsia="Calibri" w:hAnsi="Calibri" w:cs="Calibri"/>
      <w:sz w:val="22"/>
      <w:szCs w:val="22"/>
      <w:lang w:val="sr-Latn-CS" w:eastAsia="ar-SA" w:bidi="ar-SA"/>
    </w:rPr>
  </w:style>
  <w:style w:type="paragraph" w:customStyle="1" w:styleId="msotagline">
    <w:name w:val="msotagline"/>
    <w:uiPriority w:val="99"/>
    <w:rsid w:val="00954A63"/>
    <w:pPr>
      <w:spacing w:line="285" w:lineRule="auto"/>
      <w:jc w:val="right"/>
    </w:pPr>
    <w:rPr>
      <w:rFonts w:ascii="Candara" w:eastAsia="Calibri" w:hAnsi="Candara"/>
      <w:color w:val="FFFFFF"/>
      <w:kern w:val="28"/>
      <w:sz w:val="18"/>
    </w:rPr>
  </w:style>
  <w:style w:type="paragraph" w:styleId="Textbubliny">
    <w:name w:val="Balloon Text"/>
    <w:basedOn w:val="Normlny"/>
    <w:link w:val="TextbublinyChar"/>
    <w:rsid w:val="00ED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D5F6F"/>
    <w:rPr>
      <w:rFonts w:ascii="Tahoma" w:eastAsia="Calibri" w:hAnsi="Tahoma" w:cs="Tahoma"/>
      <w:sz w:val="16"/>
      <w:szCs w:val="16"/>
      <w:lang w:val="sr-Latn-CS" w:eastAsia="ar-SA"/>
    </w:rPr>
  </w:style>
  <w:style w:type="character" w:styleId="Zvraznenie">
    <w:name w:val="Emphasis"/>
    <w:basedOn w:val="Predvolenpsmoodseku"/>
    <w:qFormat/>
    <w:rsid w:val="00EB2C54"/>
    <w:rPr>
      <w:i/>
      <w:iCs/>
    </w:rPr>
  </w:style>
  <w:style w:type="character" w:customStyle="1" w:styleId="ZkladntextChar">
    <w:name w:val="Základný text Char"/>
    <w:basedOn w:val="Predvolenpsmoodseku"/>
    <w:link w:val="Zkladntext"/>
    <w:locked/>
    <w:rsid w:val="005874D3"/>
    <w:rPr>
      <w:rFonts w:ascii="Calibri" w:eastAsia="Calibri" w:hAnsi="Calibri" w:cs="Calibri"/>
      <w:sz w:val="22"/>
      <w:szCs w:val="22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sr-Latn-CS" w:eastAsia="ar-SA"/>
    </w:rPr>
  </w:style>
  <w:style w:type="paragraph" w:styleId="Nadpis1">
    <w:name w:val="heading 1"/>
    <w:basedOn w:val="Normlny"/>
    <w:next w:val="Normlny"/>
    <w:qFormat/>
    <w:rsid w:val="00FB116D"/>
    <w:pPr>
      <w:keepNext/>
      <w:suppressAutoHyphens w:val="0"/>
      <w:spacing w:after="0" w:line="240" w:lineRule="auto"/>
      <w:jc w:val="center"/>
      <w:outlineLvl w:val="0"/>
    </w:pPr>
    <w:rPr>
      <w:rFonts w:ascii="Arial" w:eastAsia="Times New Roman" w:hAnsi="Arial" w:cs="Arial"/>
      <w:b/>
      <w:color w:val="000000"/>
      <w:sz w:val="32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Zaglavlje">
    <w:name w:val="Zaglavlje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Naslov">
    <w:name w:val="Naslov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pPr>
      <w:tabs>
        <w:tab w:val="center" w:pos="4320"/>
        <w:tab w:val="right" w:pos="8640"/>
      </w:tabs>
    </w:pPr>
  </w:style>
  <w:style w:type="paragraph" w:styleId="Pta">
    <w:name w:val="footer"/>
    <w:basedOn w:val="Normlny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Zkladntext"/>
  </w:style>
  <w:style w:type="paragraph" w:styleId="Odsekzoznamu">
    <w:name w:val="List Paragraph"/>
    <w:basedOn w:val="Normlny"/>
    <w:qFormat/>
    <w:rPr>
      <w:rFonts w:eastAsia="SimSun" w:cs="font290"/>
      <w:kern w:val="1"/>
      <w:lang w:val="en-US"/>
    </w:rPr>
  </w:style>
  <w:style w:type="paragraph" w:customStyle="1" w:styleId="Sadrajtabele">
    <w:name w:val="Sadržaj tabele"/>
    <w:basedOn w:val="Normlny"/>
    <w:pPr>
      <w:suppressLineNumbers/>
    </w:pPr>
  </w:style>
  <w:style w:type="paragraph" w:customStyle="1" w:styleId="Zaglavljetabele">
    <w:name w:val="Zaglavlje tabele"/>
    <w:basedOn w:val="Sadrajtabele"/>
    <w:pPr>
      <w:jc w:val="center"/>
    </w:pPr>
    <w:rPr>
      <w:b/>
      <w:bCs/>
    </w:rPr>
  </w:style>
  <w:style w:type="character" w:customStyle="1" w:styleId="HlavikaChar">
    <w:name w:val="Hlavička Char"/>
    <w:basedOn w:val="Predvolenpsmoodseku"/>
    <w:link w:val="Hlavika"/>
    <w:rsid w:val="00965739"/>
    <w:rPr>
      <w:rFonts w:ascii="Calibri" w:eastAsia="Calibri" w:hAnsi="Calibri" w:cs="Calibri"/>
      <w:sz w:val="22"/>
      <w:szCs w:val="22"/>
      <w:lang w:val="sr-Latn-CS" w:eastAsia="ar-SA" w:bidi="ar-SA"/>
    </w:rPr>
  </w:style>
  <w:style w:type="paragraph" w:customStyle="1" w:styleId="msotagline">
    <w:name w:val="msotagline"/>
    <w:uiPriority w:val="99"/>
    <w:rsid w:val="00954A63"/>
    <w:pPr>
      <w:spacing w:line="285" w:lineRule="auto"/>
      <w:jc w:val="right"/>
    </w:pPr>
    <w:rPr>
      <w:rFonts w:ascii="Candara" w:eastAsia="Calibri" w:hAnsi="Candara"/>
      <w:color w:val="FFFFFF"/>
      <w:kern w:val="28"/>
      <w:sz w:val="18"/>
    </w:rPr>
  </w:style>
  <w:style w:type="paragraph" w:styleId="Textbubliny">
    <w:name w:val="Balloon Text"/>
    <w:basedOn w:val="Normlny"/>
    <w:link w:val="TextbublinyChar"/>
    <w:rsid w:val="00ED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D5F6F"/>
    <w:rPr>
      <w:rFonts w:ascii="Tahoma" w:eastAsia="Calibri" w:hAnsi="Tahoma" w:cs="Tahoma"/>
      <w:sz w:val="16"/>
      <w:szCs w:val="16"/>
      <w:lang w:val="sr-Latn-CS" w:eastAsia="ar-SA"/>
    </w:rPr>
  </w:style>
  <w:style w:type="character" w:styleId="Zvraznenie">
    <w:name w:val="Emphasis"/>
    <w:basedOn w:val="Predvolenpsmoodseku"/>
    <w:qFormat/>
    <w:rsid w:val="00EB2C54"/>
    <w:rPr>
      <w:i/>
      <w:iCs/>
    </w:rPr>
  </w:style>
  <w:style w:type="character" w:customStyle="1" w:styleId="ZkladntextChar">
    <w:name w:val="Základný text Char"/>
    <w:basedOn w:val="Predvolenpsmoodseku"/>
    <w:link w:val="Zkladntext"/>
    <w:locked/>
    <w:rsid w:val="005874D3"/>
    <w:rPr>
      <w:rFonts w:ascii="Calibri" w:eastAsia="Calibri" w:hAnsi="Calibri" w:cs="Calibri"/>
      <w:sz w:val="22"/>
      <w:szCs w:val="22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Predmet: Obuka „Nacionalne kuhinje Srbije i Mađarske“</vt:lpstr>
      <vt:lpstr>Predmet: Obuka „Nacionalne kuhinje Srbije i Mađarske“</vt:lpstr>
    </vt:vector>
  </TitlesOfParts>
  <Company>ses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Obuka „Nacionalne kuhinje Srbije i Mađarske“</dc:title>
  <dc:creator>PETAR</dc:creator>
  <cp:lastModifiedBy>beata</cp:lastModifiedBy>
  <cp:revision>2</cp:revision>
  <cp:lastPrinted>2011-04-19T13:52:00Z</cp:lastPrinted>
  <dcterms:created xsi:type="dcterms:W3CDTF">2021-09-24T14:11:00Z</dcterms:created>
  <dcterms:modified xsi:type="dcterms:W3CDTF">2021-09-24T14:11:00Z</dcterms:modified>
</cp:coreProperties>
</file>