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03" w:rsidRDefault="0067477F">
      <w:r>
        <w:t>Zadanie 1.</w:t>
      </w:r>
    </w:p>
    <w:p w:rsidR="0067477F" w:rsidRDefault="0067477F">
      <w:r>
        <w:t>Dokonaj analizy logiczno- gramatycznej zdania pojedynczego.</w:t>
      </w:r>
    </w:p>
    <w:p w:rsidR="0067477F" w:rsidRDefault="0067477F"/>
    <w:p w:rsidR="0067477F" w:rsidRDefault="0067477F">
      <w:r>
        <w:t>a) Małe dziewczynki radośnie śpiewały w klasie trzy ludowe piosenki.</w:t>
      </w:r>
    </w:p>
    <w:p w:rsidR="0067477F" w:rsidRDefault="0067477F"/>
    <w:p w:rsidR="0067477F" w:rsidRPr="0067477F" w:rsidRDefault="0067477F">
      <w:pPr>
        <w:rPr>
          <w:rFonts w:cs="Times New Roman"/>
        </w:rPr>
      </w:pPr>
      <w:r>
        <w:t>b) Młody mężczyzna w ciemnym garniturze uważnie czyta gazetę „Puls”</w:t>
      </w:r>
      <w:r>
        <w:rPr>
          <w:rFonts w:eastAsia="Times New Roman" w:cs="Times New Roman"/>
          <w:bCs/>
          <w:color w:val="423E5D"/>
          <w:spacing w:val="-3"/>
          <w:sz w:val="25"/>
          <w:lang w:eastAsia="pl-PL"/>
        </w:rPr>
        <w:t>.</w:t>
      </w:r>
    </w:p>
    <w:sectPr w:rsidR="0067477F" w:rsidRPr="0067477F" w:rsidSect="0091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477F"/>
    <w:rsid w:val="0067477F"/>
    <w:rsid w:val="0091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</dc:creator>
  <cp:lastModifiedBy>Paulinka</cp:lastModifiedBy>
  <cp:revision>1</cp:revision>
  <dcterms:created xsi:type="dcterms:W3CDTF">2020-03-16T14:12:00Z</dcterms:created>
  <dcterms:modified xsi:type="dcterms:W3CDTF">2020-03-16T14:16:00Z</dcterms:modified>
</cp:coreProperties>
</file>