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05" w:rsidRDefault="00896105" w:rsidP="00896105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:rsidR="00896105" w:rsidRPr="000759E9" w:rsidRDefault="00896105" w:rsidP="00896105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 w:rsidRPr="000759E9">
        <w:rPr>
          <w:rFonts w:ascii="Book Antiqua" w:eastAsia="Times New Roman" w:hAnsi="Book Antiqua" w:cs="Times New Roman"/>
          <w:b/>
          <w:sz w:val="24"/>
          <w:szCs w:val="24"/>
        </w:rPr>
        <w:t xml:space="preserve">Język polski – klasa I </w:t>
      </w:r>
      <w:proofErr w:type="spellStart"/>
      <w:r w:rsidRPr="000759E9">
        <w:rPr>
          <w:rFonts w:ascii="Book Antiqua" w:eastAsia="Times New Roman" w:hAnsi="Book Antiqua" w:cs="Times New Roman"/>
          <w:b/>
          <w:sz w:val="24"/>
          <w:szCs w:val="24"/>
        </w:rPr>
        <w:t>T</w:t>
      </w:r>
      <w:r>
        <w:rPr>
          <w:rFonts w:ascii="Book Antiqua" w:eastAsia="Times New Roman" w:hAnsi="Book Antiqua" w:cs="Times New Roman"/>
          <w:b/>
          <w:sz w:val="24"/>
          <w:szCs w:val="24"/>
        </w:rPr>
        <w:t>ŻiUG</w:t>
      </w:r>
      <w:proofErr w:type="spellEnd"/>
      <w:r>
        <w:rPr>
          <w:rFonts w:ascii="Book Antiqua" w:eastAsia="Times New Roman" w:hAnsi="Book Antiqua" w:cs="Times New Roman"/>
          <w:b/>
          <w:sz w:val="24"/>
          <w:szCs w:val="24"/>
        </w:rPr>
        <w:t xml:space="preserve"> (</w:t>
      </w:r>
      <w:r w:rsidRPr="000759E9">
        <w:rPr>
          <w:rFonts w:ascii="Book Antiqua" w:eastAsia="Times New Roman" w:hAnsi="Book Antiqua" w:cs="Times New Roman"/>
          <w:b/>
          <w:sz w:val="24"/>
          <w:szCs w:val="24"/>
        </w:rPr>
        <w:t>5</w:t>
      </w:r>
      <w:r>
        <w:rPr>
          <w:rFonts w:ascii="Book Antiqua" w:eastAsia="Times New Roman" w:hAnsi="Book Antiqua" w:cs="Times New Roman"/>
          <w:b/>
          <w:sz w:val="24"/>
          <w:szCs w:val="24"/>
        </w:rPr>
        <w:t>)</w:t>
      </w:r>
    </w:p>
    <w:p w:rsidR="00896105" w:rsidRPr="000759E9" w:rsidRDefault="00896105" w:rsidP="00896105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0759E9">
        <w:rPr>
          <w:rFonts w:ascii="Book Antiqua" w:eastAsia="Times New Roman" w:hAnsi="Book Antiqua" w:cs="Times New Roman"/>
          <w:sz w:val="24"/>
          <w:szCs w:val="24"/>
        </w:rPr>
        <w:t xml:space="preserve">Temat do lekcji z dnia </w:t>
      </w:r>
      <w:r>
        <w:rPr>
          <w:rFonts w:ascii="Book Antiqua" w:eastAsia="Times New Roman" w:hAnsi="Book Antiqua" w:cs="Times New Roman"/>
          <w:sz w:val="24"/>
          <w:szCs w:val="24"/>
        </w:rPr>
        <w:t>23</w:t>
      </w:r>
      <w:r w:rsidRPr="000759E9">
        <w:rPr>
          <w:rFonts w:ascii="Book Antiqua" w:eastAsia="Times New Roman" w:hAnsi="Book Antiqua" w:cs="Times New Roman"/>
          <w:sz w:val="24"/>
          <w:szCs w:val="24"/>
        </w:rPr>
        <w:t>.04.2020r.</w:t>
      </w:r>
    </w:p>
    <w:p w:rsidR="00896105" w:rsidRPr="000759E9" w:rsidRDefault="00896105" w:rsidP="00896105">
      <w:pPr>
        <w:pStyle w:val="Akapitzlist"/>
        <w:spacing w:after="0" w:line="240" w:lineRule="auto"/>
        <w:ind w:hanging="720"/>
        <w:rPr>
          <w:rFonts w:ascii="Book Antiqua" w:eastAsia="Arial Unicode MS" w:hAnsi="Book Antiqua" w:cs="Times New Roman"/>
          <w:b/>
          <w:sz w:val="24"/>
          <w:szCs w:val="24"/>
          <w:u w:val="single"/>
        </w:rPr>
      </w:pPr>
      <w:r w:rsidRPr="000759E9">
        <w:rPr>
          <w:rFonts w:ascii="Book Antiqua" w:eastAsia="Arial Unicode MS" w:hAnsi="Book Antiqua" w:cs="Times New Roman"/>
          <w:sz w:val="24"/>
          <w:szCs w:val="24"/>
        </w:rPr>
        <w:t xml:space="preserve">Temat: </w:t>
      </w:r>
      <w:r w:rsidRPr="000759E9">
        <w:rPr>
          <w:rFonts w:ascii="Book Antiqua" w:eastAsia="Arial Unicode MS" w:hAnsi="Book Antiqua" w:cs="Times New Roman"/>
          <w:b/>
          <w:sz w:val="24"/>
          <w:szCs w:val="24"/>
          <w:u w:val="single"/>
        </w:rPr>
        <w:t>Czy Priam jest dobrym władcą?- „Odprawa posłów greckich”</w:t>
      </w:r>
    </w:p>
    <w:p w:rsidR="00896105" w:rsidRPr="000759E9" w:rsidRDefault="00896105" w:rsidP="00896105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Book Antiqua" w:eastAsia="Times New Roman" w:hAnsi="Book Antiqua" w:cs="Times New Roman"/>
        </w:rPr>
      </w:pPr>
      <w:r w:rsidRPr="000759E9">
        <w:rPr>
          <w:rFonts w:ascii="Book Antiqua" w:eastAsia="Times New Roman" w:hAnsi="Book Antiqua" w:cs="Times New Roman"/>
        </w:rPr>
        <w:t>Wykorzystując znajomość treści dramatu „Odprawa posłów greckich” napisz w zeszycie przedmiotowym charakterystykę Priama uwzględniając jego ocenę sprawowania władzy</w:t>
      </w:r>
    </w:p>
    <w:p w:rsidR="00896105" w:rsidRPr="00896105" w:rsidRDefault="00896105" w:rsidP="00896105">
      <w:pPr>
        <w:pStyle w:val="Akapitzlist"/>
        <w:numPr>
          <w:ilvl w:val="0"/>
          <w:numId w:val="1"/>
        </w:numPr>
        <w:rPr>
          <w:rFonts w:ascii="Book Antiqua" w:hAnsi="Book Antiqua"/>
          <w:b/>
        </w:rPr>
      </w:pPr>
      <w:r w:rsidRPr="00896105">
        <w:rPr>
          <w:rFonts w:ascii="Book Antiqua" w:hAnsi="Book Antiqua"/>
          <w:b/>
        </w:rPr>
        <w:t xml:space="preserve">Osoby posiadające numery w dzienniku:  </w:t>
      </w:r>
      <w:r>
        <w:rPr>
          <w:rFonts w:ascii="Book Antiqua" w:hAnsi="Book Antiqua"/>
          <w:b/>
        </w:rPr>
        <w:t>3</w:t>
      </w:r>
      <w:r w:rsidRPr="00896105">
        <w:rPr>
          <w:rFonts w:ascii="Book Antiqua" w:hAnsi="Book Antiqua"/>
          <w:b/>
        </w:rPr>
        <w:t xml:space="preserve">, </w:t>
      </w:r>
      <w:r>
        <w:rPr>
          <w:rFonts w:ascii="Book Antiqua" w:hAnsi="Book Antiqua"/>
          <w:b/>
        </w:rPr>
        <w:t>6</w:t>
      </w:r>
      <w:r w:rsidRPr="00896105">
        <w:rPr>
          <w:rFonts w:ascii="Book Antiqua" w:hAnsi="Book Antiqua"/>
          <w:b/>
        </w:rPr>
        <w:t xml:space="preserve">, </w:t>
      </w:r>
      <w:r>
        <w:rPr>
          <w:rFonts w:ascii="Book Antiqua" w:hAnsi="Book Antiqua"/>
          <w:b/>
        </w:rPr>
        <w:t>13</w:t>
      </w:r>
      <w:r w:rsidRPr="00896105">
        <w:rPr>
          <w:rFonts w:ascii="Book Antiqua" w:hAnsi="Book Antiqua"/>
          <w:b/>
        </w:rPr>
        <w:t xml:space="preserve">, </w:t>
      </w:r>
      <w:r>
        <w:rPr>
          <w:rFonts w:ascii="Book Antiqua" w:hAnsi="Book Antiqua"/>
          <w:b/>
        </w:rPr>
        <w:t>14</w:t>
      </w:r>
      <w:r w:rsidRPr="00896105">
        <w:rPr>
          <w:rFonts w:ascii="Book Antiqua" w:hAnsi="Book Antiqua"/>
          <w:b/>
        </w:rPr>
        <w:t xml:space="preserve">,  proszę o przesłanie czytelnego zdjęcia  </w:t>
      </w:r>
      <w:r>
        <w:rPr>
          <w:rFonts w:ascii="Book Antiqua" w:hAnsi="Book Antiqua"/>
          <w:b/>
        </w:rPr>
        <w:t>charakterystyki</w:t>
      </w:r>
      <w:r w:rsidRPr="00896105">
        <w:rPr>
          <w:rFonts w:ascii="Book Antiqua" w:hAnsi="Book Antiqua"/>
          <w:b/>
        </w:rPr>
        <w:t xml:space="preserve"> lub </w:t>
      </w:r>
      <w:r>
        <w:rPr>
          <w:rFonts w:ascii="Book Antiqua" w:hAnsi="Book Antiqua"/>
          <w:b/>
        </w:rPr>
        <w:t>charakterystyki</w:t>
      </w:r>
      <w:r w:rsidRPr="00896105">
        <w:rPr>
          <w:rFonts w:ascii="Book Antiqua" w:hAnsi="Book Antiqua"/>
          <w:b/>
        </w:rPr>
        <w:t xml:space="preserve"> w pliku tekstowym z tej lekcji na adres </w:t>
      </w:r>
      <w:hyperlink r:id="rId6" w:history="1">
        <w:r w:rsidRPr="00896105">
          <w:rPr>
            <w:rStyle w:val="Hipercze"/>
            <w:rFonts w:ascii="Book Antiqua" w:hAnsi="Book Antiqua"/>
            <w:b/>
          </w:rPr>
          <w:t>kmt2@op.pl</w:t>
        </w:r>
      </w:hyperlink>
      <w:r w:rsidRPr="00896105">
        <w:rPr>
          <w:rFonts w:ascii="Book Antiqua" w:hAnsi="Book Antiqua"/>
          <w:b/>
        </w:rPr>
        <w:t xml:space="preserve"> do dnia </w:t>
      </w:r>
      <w:r>
        <w:rPr>
          <w:rFonts w:ascii="Book Antiqua" w:hAnsi="Book Antiqua"/>
          <w:b/>
        </w:rPr>
        <w:t>24</w:t>
      </w:r>
      <w:r w:rsidRPr="00896105">
        <w:rPr>
          <w:rFonts w:ascii="Book Antiqua" w:hAnsi="Book Antiqua"/>
          <w:b/>
        </w:rPr>
        <w:t>.04. do godz. 16.00</w:t>
      </w:r>
    </w:p>
    <w:p w:rsidR="00896105" w:rsidRDefault="00896105" w:rsidP="00896105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:rsidR="00896105" w:rsidRDefault="00896105" w:rsidP="00896105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:rsidR="00896105" w:rsidRPr="000759E9" w:rsidRDefault="00896105" w:rsidP="00896105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 w:rsidRPr="000759E9">
        <w:rPr>
          <w:rFonts w:ascii="Book Antiqua" w:eastAsia="Times New Roman" w:hAnsi="Book Antiqua" w:cs="Times New Roman"/>
          <w:b/>
          <w:sz w:val="24"/>
          <w:szCs w:val="24"/>
        </w:rPr>
        <w:t xml:space="preserve">Język polski – klasa I </w:t>
      </w:r>
      <w:proofErr w:type="spellStart"/>
      <w:r w:rsidRPr="000759E9">
        <w:rPr>
          <w:rFonts w:ascii="Book Antiqua" w:eastAsia="Times New Roman" w:hAnsi="Book Antiqua" w:cs="Times New Roman"/>
          <w:b/>
          <w:sz w:val="24"/>
          <w:szCs w:val="24"/>
        </w:rPr>
        <w:t>T</w:t>
      </w:r>
      <w:r>
        <w:rPr>
          <w:rFonts w:ascii="Book Antiqua" w:eastAsia="Times New Roman" w:hAnsi="Book Antiqua" w:cs="Times New Roman"/>
          <w:b/>
          <w:sz w:val="24"/>
          <w:szCs w:val="24"/>
        </w:rPr>
        <w:t>ŻiUG</w:t>
      </w:r>
      <w:proofErr w:type="spellEnd"/>
      <w:r>
        <w:rPr>
          <w:rFonts w:ascii="Book Antiqua" w:eastAsia="Times New Roman" w:hAnsi="Book Antiqua" w:cs="Times New Roman"/>
          <w:b/>
          <w:sz w:val="24"/>
          <w:szCs w:val="24"/>
        </w:rPr>
        <w:t xml:space="preserve"> (</w:t>
      </w:r>
      <w:r w:rsidRPr="000759E9">
        <w:rPr>
          <w:rFonts w:ascii="Book Antiqua" w:eastAsia="Times New Roman" w:hAnsi="Book Antiqua" w:cs="Times New Roman"/>
          <w:b/>
          <w:sz w:val="24"/>
          <w:szCs w:val="24"/>
        </w:rPr>
        <w:t>5</w:t>
      </w:r>
      <w:r>
        <w:rPr>
          <w:rFonts w:ascii="Book Antiqua" w:eastAsia="Times New Roman" w:hAnsi="Book Antiqua" w:cs="Times New Roman"/>
          <w:b/>
          <w:sz w:val="24"/>
          <w:szCs w:val="24"/>
        </w:rPr>
        <w:t>)</w:t>
      </w:r>
    </w:p>
    <w:p w:rsidR="00896105" w:rsidRPr="000759E9" w:rsidRDefault="00896105" w:rsidP="00896105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0759E9">
        <w:rPr>
          <w:rFonts w:ascii="Book Antiqua" w:eastAsia="Times New Roman" w:hAnsi="Book Antiqua" w:cs="Times New Roman"/>
          <w:sz w:val="24"/>
          <w:szCs w:val="24"/>
        </w:rPr>
        <w:t xml:space="preserve">Temat do lekcji z dnia </w:t>
      </w:r>
      <w:r>
        <w:rPr>
          <w:rFonts w:ascii="Book Antiqua" w:eastAsia="Times New Roman" w:hAnsi="Book Antiqua" w:cs="Times New Roman"/>
          <w:sz w:val="24"/>
          <w:szCs w:val="24"/>
        </w:rPr>
        <w:t>2</w:t>
      </w:r>
      <w:r>
        <w:rPr>
          <w:rFonts w:ascii="Book Antiqua" w:eastAsia="Times New Roman" w:hAnsi="Book Antiqua" w:cs="Times New Roman"/>
          <w:sz w:val="24"/>
          <w:szCs w:val="24"/>
        </w:rPr>
        <w:t>4</w:t>
      </w:r>
      <w:r w:rsidRPr="000759E9">
        <w:rPr>
          <w:rFonts w:ascii="Book Antiqua" w:eastAsia="Times New Roman" w:hAnsi="Book Antiqua" w:cs="Times New Roman"/>
          <w:sz w:val="24"/>
          <w:szCs w:val="24"/>
        </w:rPr>
        <w:t>.04.2020r.</w:t>
      </w:r>
    </w:p>
    <w:p w:rsidR="00896105" w:rsidRDefault="00896105" w:rsidP="00896105">
      <w:pPr>
        <w:pStyle w:val="Akapitzlist"/>
        <w:spacing w:after="0" w:line="240" w:lineRule="auto"/>
        <w:ind w:hanging="720"/>
        <w:rPr>
          <w:rFonts w:ascii="Book Antiqua" w:eastAsia="Arial Unicode MS" w:hAnsi="Book Antiqua" w:cs="Times New Roman"/>
          <w:b/>
          <w:sz w:val="24"/>
          <w:szCs w:val="24"/>
          <w:u w:val="single"/>
        </w:rPr>
      </w:pPr>
      <w:r w:rsidRPr="000759E9">
        <w:rPr>
          <w:rFonts w:ascii="Book Antiqua" w:eastAsia="Arial Unicode MS" w:hAnsi="Book Antiqua" w:cs="Times New Roman"/>
          <w:sz w:val="24"/>
          <w:szCs w:val="24"/>
        </w:rPr>
        <w:t xml:space="preserve">Temat: </w:t>
      </w:r>
      <w:r w:rsidRPr="000759E9">
        <w:rPr>
          <w:rFonts w:ascii="Book Antiqua" w:eastAsia="Arial Unicode MS" w:hAnsi="Book Antiqua" w:cs="Times New Roman"/>
          <w:b/>
          <w:sz w:val="24"/>
          <w:szCs w:val="24"/>
          <w:u w:val="single"/>
        </w:rPr>
        <w:t>„Odpraw</w:t>
      </w:r>
      <w:r>
        <w:rPr>
          <w:rFonts w:ascii="Book Antiqua" w:eastAsia="Arial Unicode MS" w:hAnsi="Book Antiqua" w:cs="Times New Roman"/>
          <w:b/>
          <w:sz w:val="24"/>
          <w:szCs w:val="24"/>
          <w:u w:val="single"/>
        </w:rPr>
        <w:t>a</w:t>
      </w:r>
      <w:r w:rsidRPr="000759E9">
        <w:rPr>
          <w:rFonts w:ascii="Book Antiqua" w:eastAsia="Arial Unicode MS" w:hAnsi="Book Antiqua" w:cs="Times New Roman"/>
          <w:b/>
          <w:sz w:val="24"/>
          <w:szCs w:val="24"/>
          <w:u w:val="single"/>
        </w:rPr>
        <w:t xml:space="preserve">  posłów greckich”</w:t>
      </w:r>
      <w:r>
        <w:rPr>
          <w:rFonts w:ascii="Book Antiqua" w:eastAsia="Arial Unicode MS" w:hAnsi="Book Antiqua" w:cs="Times New Roman"/>
          <w:b/>
          <w:sz w:val="24"/>
          <w:szCs w:val="24"/>
          <w:u w:val="single"/>
        </w:rPr>
        <w:t>- praca z lekturą</w:t>
      </w:r>
    </w:p>
    <w:p w:rsidR="00896105" w:rsidRPr="000759E9" w:rsidRDefault="00896105" w:rsidP="00896105">
      <w:pPr>
        <w:pStyle w:val="Akapitzlist"/>
        <w:numPr>
          <w:ilvl w:val="0"/>
          <w:numId w:val="4"/>
        </w:numPr>
        <w:spacing w:after="160" w:line="256" w:lineRule="auto"/>
        <w:jc w:val="both"/>
        <w:rPr>
          <w:rFonts w:ascii="Book Antiqua" w:eastAsia="Times New Roman" w:hAnsi="Book Antiqua" w:cs="Times New Roman"/>
        </w:rPr>
      </w:pPr>
      <w:r w:rsidRPr="000759E9">
        <w:rPr>
          <w:rFonts w:ascii="Book Antiqua" w:eastAsia="Times New Roman" w:hAnsi="Book Antiqua" w:cs="Times New Roman"/>
        </w:rPr>
        <w:t>Zapisz w zeszycie przedmiotowym temat lekcji</w:t>
      </w:r>
    </w:p>
    <w:p w:rsidR="00896105" w:rsidRPr="000759E9" w:rsidRDefault="00896105" w:rsidP="00896105">
      <w:pPr>
        <w:pStyle w:val="Akapitzlist"/>
        <w:numPr>
          <w:ilvl w:val="0"/>
          <w:numId w:val="4"/>
        </w:numPr>
        <w:spacing w:after="160" w:line="256" w:lineRule="auto"/>
        <w:jc w:val="both"/>
        <w:rPr>
          <w:rFonts w:ascii="Book Antiqua" w:eastAsia="Times New Roman" w:hAnsi="Book Antiqua" w:cs="Times New Roman"/>
        </w:rPr>
      </w:pPr>
      <w:r w:rsidRPr="000759E9">
        <w:rPr>
          <w:rFonts w:ascii="Book Antiqua" w:eastAsia="Times New Roman" w:hAnsi="Book Antiqua" w:cs="Times New Roman"/>
          <w:b/>
          <w:color w:val="00B050"/>
        </w:rPr>
        <w:t xml:space="preserve">Zaloguj się na wskazany adres (przesłany na e-maila) i odpowiedz na zamieszczone tam pytania (możesz </w:t>
      </w:r>
      <w:r w:rsidRPr="000759E9">
        <w:rPr>
          <w:rFonts w:ascii="Book Antiqua" w:eastAsia="Times New Roman" w:hAnsi="Book Antiqua" w:cs="Times New Roman"/>
          <w:b/>
          <w:color w:val="00B050"/>
          <w:u w:val="single"/>
        </w:rPr>
        <w:t>pracować z lekturą</w:t>
      </w:r>
      <w:r w:rsidRPr="000759E9">
        <w:rPr>
          <w:rFonts w:ascii="Book Antiqua" w:eastAsia="Times New Roman" w:hAnsi="Book Antiqua" w:cs="Times New Roman"/>
          <w:b/>
          <w:color w:val="00B050"/>
        </w:rPr>
        <w:t>)</w:t>
      </w:r>
      <w:r w:rsidRPr="000759E9">
        <w:rPr>
          <w:rFonts w:ascii="Book Antiqua" w:eastAsia="Times New Roman" w:hAnsi="Book Antiqua" w:cs="Times New Roman"/>
          <w:color w:val="00B050"/>
        </w:rPr>
        <w:t xml:space="preserve"> </w:t>
      </w:r>
      <w:r w:rsidRPr="000759E9">
        <w:rPr>
          <w:rFonts w:ascii="Book Antiqua" w:eastAsia="Times New Roman" w:hAnsi="Book Antiqua" w:cs="Times New Roman"/>
        </w:rPr>
        <w:t xml:space="preserve">- </w:t>
      </w:r>
      <w:r w:rsidRPr="000759E9">
        <w:rPr>
          <w:rFonts w:ascii="Book Antiqua" w:eastAsia="Times New Roman" w:hAnsi="Book Antiqua" w:cs="Times New Roman"/>
          <w:b/>
          <w:color w:val="C00000"/>
        </w:rPr>
        <w:t>Uwaga! Zadanie zostanie ocenione</w:t>
      </w:r>
    </w:p>
    <w:p w:rsidR="00896105" w:rsidRPr="000759E9" w:rsidRDefault="00896105" w:rsidP="00896105">
      <w:pPr>
        <w:pStyle w:val="Akapitzlist"/>
        <w:spacing w:after="160" w:line="256" w:lineRule="auto"/>
        <w:jc w:val="both"/>
        <w:rPr>
          <w:rFonts w:ascii="Book Antiqua" w:eastAsia="Times New Roman" w:hAnsi="Book Antiqua" w:cs="Times New Roman"/>
        </w:rPr>
      </w:pPr>
      <w:r w:rsidRPr="000759E9">
        <w:rPr>
          <w:rFonts w:ascii="Book Antiqua" w:eastAsia="Times New Roman" w:hAnsi="Book Antiqua" w:cs="Times New Roman"/>
        </w:rPr>
        <w:t>Pamiętaj, że link będzie aktywny 2</w:t>
      </w:r>
      <w:r>
        <w:rPr>
          <w:rFonts w:ascii="Book Antiqua" w:eastAsia="Times New Roman" w:hAnsi="Book Antiqua" w:cs="Times New Roman"/>
        </w:rPr>
        <w:t>4</w:t>
      </w:r>
      <w:r w:rsidRPr="000759E9">
        <w:rPr>
          <w:rFonts w:ascii="Book Antiqua" w:eastAsia="Times New Roman" w:hAnsi="Book Antiqua" w:cs="Times New Roman"/>
        </w:rPr>
        <w:t>.0</w:t>
      </w:r>
      <w:r>
        <w:rPr>
          <w:rFonts w:ascii="Book Antiqua" w:eastAsia="Times New Roman" w:hAnsi="Book Antiqua" w:cs="Times New Roman"/>
        </w:rPr>
        <w:t>4</w:t>
      </w:r>
      <w:r w:rsidRPr="000759E9">
        <w:rPr>
          <w:rFonts w:ascii="Book Antiqua" w:eastAsia="Times New Roman" w:hAnsi="Book Antiqua" w:cs="Times New Roman"/>
        </w:rPr>
        <w:t xml:space="preserve">.2020r. od godz. </w:t>
      </w:r>
      <w:r>
        <w:rPr>
          <w:rFonts w:ascii="Book Antiqua" w:eastAsia="Times New Roman" w:hAnsi="Book Antiqua" w:cs="Times New Roman"/>
        </w:rPr>
        <w:t>8</w:t>
      </w:r>
      <w:r w:rsidRPr="000759E9">
        <w:rPr>
          <w:rFonts w:ascii="Book Antiqua" w:eastAsia="Times New Roman" w:hAnsi="Book Antiqua" w:cs="Times New Roman"/>
        </w:rPr>
        <w:t>.00-15.</w:t>
      </w:r>
      <w:r>
        <w:rPr>
          <w:rFonts w:ascii="Book Antiqua" w:eastAsia="Times New Roman" w:hAnsi="Book Antiqua" w:cs="Times New Roman"/>
        </w:rPr>
        <w:t>15</w:t>
      </w:r>
    </w:p>
    <w:p w:rsidR="00896105" w:rsidRPr="000759E9" w:rsidRDefault="00896105" w:rsidP="00896105">
      <w:pPr>
        <w:spacing w:after="160" w:line="254" w:lineRule="auto"/>
        <w:jc w:val="both"/>
        <w:rPr>
          <w:rFonts w:ascii="Book Antiqua" w:eastAsia="Times New Roman" w:hAnsi="Book Antiqua" w:cs="Times New Roman"/>
          <w:b/>
          <w:color w:val="FF0000"/>
          <w:sz w:val="24"/>
          <w:szCs w:val="24"/>
        </w:rPr>
      </w:pPr>
    </w:p>
    <w:p w:rsidR="00896105" w:rsidRPr="000759E9" w:rsidRDefault="00896105" w:rsidP="00896105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 w:rsidRPr="000759E9">
        <w:rPr>
          <w:rFonts w:ascii="Book Antiqua" w:eastAsia="Times New Roman" w:hAnsi="Book Antiqua" w:cs="Times New Roman"/>
          <w:b/>
          <w:sz w:val="24"/>
          <w:szCs w:val="24"/>
        </w:rPr>
        <w:t xml:space="preserve">Język polski – klasa I </w:t>
      </w:r>
      <w:proofErr w:type="spellStart"/>
      <w:r w:rsidRPr="000759E9">
        <w:rPr>
          <w:rFonts w:ascii="Book Antiqua" w:eastAsia="Times New Roman" w:hAnsi="Book Antiqua" w:cs="Times New Roman"/>
          <w:b/>
          <w:sz w:val="24"/>
          <w:szCs w:val="24"/>
        </w:rPr>
        <w:t>T</w:t>
      </w:r>
      <w:r>
        <w:rPr>
          <w:rFonts w:ascii="Book Antiqua" w:eastAsia="Times New Roman" w:hAnsi="Book Antiqua" w:cs="Times New Roman"/>
          <w:b/>
          <w:sz w:val="24"/>
          <w:szCs w:val="24"/>
        </w:rPr>
        <w:t>ŻiUG</w:t>
      </w:r>
      <w:proofErr w:type="spellEnd"/>
      <w:r>
        <w:rPr>
          <w:rFonts w:ascii="Book Antiqua" w:eastAsia="Times New Roman" w:hAnsi="Book Antiqua" w:cs="Times New Roman"/>
          <w:b/>
          <w:sz w:val="24"/>
          <w:szCs w:val="24"/>
        </w:rPr>
        <w:t xml:space="preserve"> (</w:t>
      </w:r>
      <w:r w:rsidRPr="000759E9">
        <w:rPr>
          <w:rFonts w:ascii="Book Antiqua" w:eastAsia="Times New Roman" w:hAnsi="Book Antiqua" w:cs="Times New Roman"/>
          <w:b/>
          <w:sz w:val="24"/>
          <w:szCs w:val="24"/>
        </w:rPr>
        <w:t>5</w:t>
      </w:r>
      <w:r>
        <w:rPr>
          <w:rFonts w:ascii="Book Antiqua" w:eastAsia="Times New Roman" w:hAnsi="Book Antiqua" w:cs="Times New Roman"/>
          <w:b/>
          <w:sz w:val="24"/>
          <w:szCs w:val="24"/>
        </w:rPr>
        <w:t>)</w:t>
      </w:r>
    </w:p>
    <w:p w:rsidR="00896105" w:rsidRPr="000759E9" w:rsidRDefault="00896105" w:rsidP="00896105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0759E9">
        <w:rPr>
          <w:rFonts w:ascii="Book Antiqua" w:eastAsia="Times New Roman" w:hAnsi="Book Antiqua" w:cs="Times New Roman"/>
          <w:sz w:val="24"/>
          <w:szCs w:val="24"/>
        </w:rPr>
        <w:t xml:space="preserve">Temat do lekcji z dnia </w:t>
      </w:r>
      <w:r>
        <w:rPr>
          <w:rFonts w:ascii="Book Antiqua" w:eastAsia="Times New Roman" w:hAnsi="Book Antiqua" w:cs="Times New Roman"/>
          <w:sz w:val="24"/>
          <w:szCs w:val="24"/>
        </w:rPr>
        <w:t>29</w:t>
      </w:r>
      <w:r w:rsidRPr="000759E9">
        <w:rPr>
          <w:rFonts w:ascii="Book Antiqua" w:eastAsia="Times New Roman" w:hAnsi="Book Antiqua" w:cs="Times New Roman"/>
          <w:sz w:val="24"/>
          <w:szCs w:val="24"/>
        </w:rPr>
        <w:t>.04.2020r.</w:t>
      </w:r>
    </w:p>
    <w:p w:rsidR="00896105" w:rsidRPr="000759E9" w:rsidRDefault="00896105" w:rsidP="00896105">
      <w:pPr>
        <w:pStyle w:val="Akapitzlist"/>
        <w:spacing w:after="0" w:line="240" w:lineRule="auto"/>
        <w:ind w:hanging="720"/>
        <w:rPr>
          <w:rFonts w:ascii="Book Antiqua" w:eastAsia="Arial Unicode MS" w:hAnsi="Book Antiqua" w:cs="Times New Roman"/>
          <w:b/>
          <w:sz w:val="24"/>
          <w:szCs w:val="24"/>
          <w:u w:val="single"/>
        </w:rPr>
      </w:pPr>
      <w:r w:rsidRPr="000759E9">
        <w:rPr>
          <w:rFonts w:ascii="Book Antiqua" w:eastAsia="Arial Unicode MS" w:hAnsi="Book Antiqua" w:cs="Times New Roman"/>
          <w:sz w:val="24"/>
          <w:szCs w:val="24"/>
        </w:rPr>
        <w:t xml:space="preserve">Temat: </w:t>
      </w:r>
      <w:r w:rsidRPr="000759E9">
        <w:rPr>
          <w:rFonts w:ascii="Book Antiqua" w:eastAsia="Arial Unicode MS" w:hAnsi="Book Antiqua" w:cs="Times New Roman"/>
          <w:b/>
          <w:sz w:val="24"/>
          <w:szCs w:val="24"/>
          <w:u w:val="single"/>
        </w:rPr>
        <w:t>Obraz polskiego społeczeństwa w  „Odprawie  posłów greckich”</w:t>
      </w:r>
    </w:p>
    <w:p w:rsidR="00896105" w:rsidRPr="000759E9" w:rsidRDefault="00896105" w:rsidP="00896105">
      <w:pPr>
        <w:pStyle w:val="Akapitzlist"/>
        <w:numPr>
          <w:ilvl w:val="0"/>
          <w:numId w:val="2"/>
        </w:numPr>
        <w:spacing w:after="160" w:line="254" w:lineRule="auto"/>
        <w:jc w:val="both"/>
        <w:rPr>
          <w:rFonts w:ascii="Book Antiqua" w:eastAsia="Times New Roman" w:hAnsi="Book Antiqua" w:cs="Times New Roman"/>
        </w:rPr>
      </w:pPr>
      <w:r w:rsidRPr="000759E9">
        <w:rPr>
          <w:rFonts w:ascii="Book Antiqua" w:eastAsia="Times New Roman" w:hAnsi="Book Antiqua" w:cs="Times New Roman"/>
        </w:rPr>
        <w:t>Wykorzystując poniższe informacje napisz w zeszycie przedmiotowym notatkę:</w:t>
      </w:r>
    </w:p>
    <w:p w:rsidR="00896105" w:rsidRPr="000759E9" w:rsidRDefault="00896105" w:rsidP="00896105">
      <w:pPr>
        <w:pStyle w:val="Akapitzlist"/>
        <w:numPr>
          <w:ilvl w:val="0"/>
          <w:numId w:val="3"/>
        </w:numPr>
        <w:tabs>
          <w:tab w:val="left" w:pos="993"/>
        </w:tabs>
        <w:spacing w:after="160" w:line="254" w:lineRule="auto"/>
        <w:ind w:left="993" w:hanging="284"/>
        <w:jc w:val="both"/>
        <w:rPr>
          <w:rFonts w:ascii="Book Antiqua" w:hAnsi="Book Antiqua" w:cs="Arial"/>
        </w:rPr>
      </w:pPr>
      <w:r w:rsidRPr="000759E9">
        <w:rPr>
          <w:rFonts w:ascii="Book Antiqua" w:hAnsi="Book Antiqua" w:cs="Arial"/>
          <w:iCs/>
        </w:rPr>
        <w:t>„Odprawa posłów greckich”</w:t>
      </w:r>
      <w:r w:rsidRPr="000759E9">
        <w:rPr>
          <w:rFonts w:ascii="Book Antiqua" w:hAnsi="Book Antiqua" w:cs="Arial"/>
        </w:rPr>
        <w:t xml:space="preserve"> porusza wiele tematów związanych z sytuacją </w:t>
      </w:r>
      <w:r>
        <w:rPr>
          <w:rFonts w:ascii="Book Antiqua" w:hAnsi="Book Antiqua" w:cs="Arial"/>
        </w:rPr>
        <w:t xml:space="preserve"> </w:t>
      </w:r>
      <w:r w:rsidRPr="000759E9">
        <w:rPr>
          <w:rFonts w:ascii="Book Antiqua" w:hAnsi="Book Antiqua" w:cs="Arial"/>
        </w:rPr>
        <w:t>polityczną </w:t>
      </w:r>
      <w:r w:rsidRPr="000759E9">
        <w:rPr>
          <w:rFonts w:ascii="Book Antiqua" w:hAnsi="Book Antiqua" w:cs="Arial"/>
          <w:bCs/>
        </w:rPr>
        <w:t>szesnastowiecznej Polski</w:t>
      </w:r>
      <w:r w:rsidRPr="000759E9">
        <w:rPr>
          <w:rFonts w:ascii="Book Antiqua" w:hAnsi="Book Antiqua" w:cs="Arial"/>
        </w:rPr>
        <w:t>.</w:t>
      </w:r>
    </w:p>
    <w:p w:rsidR="00896105" w:rsidRPr="000759E9" w:rsidRDefault="00896105" w:rsidP="00896105">
      <w:pPr>
        <w:pStyle w:val="Akapitzlist"/>
        <w:numPr>
          <w:ilvl w:val="0"/>
          <w:numId w:val="3"/>
        </w:numPr>
        <w:tabs>
          <w:tab w:val="left" w:pos="993"/>
        </w:tabs>
        <w:spacing w:after="160" w:line="254" w:lineRule="auto"/>
        <w:ind w:left="993" w:hanging="284"/>
        <w:jc w:val="both"/>
        <w:rPr>
          <w:rFonts w:ascii="Book Antiqua" w:eastAsia="Times New Roman" w:hAnsi="Book Antiqua" w:cs="Times New Roman"/>
        </w:rPr>
      </w:pPr>
      <w:r w:rsidRPr="000759E9">
        <w:rPr>
          <w:rFonts w:ascii="Book Antiqua" w:hAnsi="Book Antiqua" w:cs="Arial"/>
          <w:iCs/>
        </w:rPr>
        <w:t xml:space="preserve">Przedstawiony w dramacie parlamentaryzm trojański ma cechy podobne do cech sejmu </w:t>
      </w:r>
      <w:r>
        <w:rPr>
          <w:rFonts w:ascii="Book Antiqua" w:hAnsi="Book Antiqua" w:cs="Arial"/>
          <w:iCs/>
        </w:rPr>
        <w:t xml:space="preserve">  </w:t>
      </w:r>
      <w:r w:rsidRPr="000759E9">
        <w:rPr>
          <w:rFonts w:ascii="Book Antiqua" w:hAnsi="Book Antiqua" w:cs="Arial"/>
          <w:iCs/>
        </w:rPr>
        <w:t>polskiego za czasów Zygmunta II Augusta</w:t>
      </w:r>
    </w:p>
    <w:p w:rsidR="00896105" w:rsidRPr="000759E9" w:rsidRDefault="00896105" w:rsidP="00896105">
      <w:pPr>
        <w:pStyle w:val="Akapitzlist"/>
        <w:numPr>
          <w:ilvl w:val="0"/>
          <w:numId w:val="3"/>
        </w:numPr>
        <w:tabs>
          <w:tab w:val="left" w:pos="851"/>
          <w:tab w:val="left" w:pos="993"/>
        </w:tabs>
        <w:spacing w:after="160" w:line="254" w:lineRule="auto"/>
        <w:ind w:left="851" w:hanging="142"/>
        <w:jc w:val="both"/>
        <w:rPr>
          <w:rFonts w:ascii="Book Antiqua" w:eastAsia="Times New Roman" w:hAnsi="Book Antiqua" w:cs="Times New Roman"/>
        </w:rPr>
      </w:pPr>
      <w:r w:rsidRPr="000759E9">
        <w:rPr>
          <w:rFonts w:ascii="Book Antiqua" w:eastAsia="Times New Roman" w:hAnsi="Book Antiqua" w:cs="Times New Roman"/>
        </w:rPr>
        <w:t>Występują nazwy polskich tytułów (np. marszałkowie, starostowie)</w:t>
      </w:r>
    </w:p>
    <w:p w:rsidR="00896105" w:rsidRPr="000759E9" w:rsidRDefault="00896105" w:rsidP="00896105">
      <w:pPr>
        <w:pStyle w:val="Akapitzlist"/>
        <w:numPr>
          <w:ilvl w:val="0"/>
          <w:numId w:val="3"/>
        </w:numPr>
        <w:tabs>
          <w:tab w:val="left" w:pos="851"/>
          <w:tab w:val="left" w:pos="993"/>
        </w:tabs>
        <w:spacing w:after="160" w:line="254" w:lineRule="auto"/>
        <w:ind w:left="851" w:hanging="142"/>
        <w:jc w:val="both"/>
        <w:rPr>
          <w:rFonts w:ascii="Book Antiqua" w:eastAsia="Times New Roman" w:hAnsi="Book Antiqua" w:cs="Times New Roman"/>
        </w:rPr>
      </w:pPr>
      <w:r w:rsidRPr="000759E9">
        <w:rPr>
          <w:rFonts w:ascii="Book Antiqua" w:eastAsia="Times New Roman" w:hAnsi="Book Antiqua" w:cs="Times New Roman"/>
        </w:rPr>
        <w:t>Uciszanie obradujących laską marszałkowską to cecha charakterystyczna dla sejmu polskiego</w:t>
      </w:r>
    </w:p>
    <w:p w:rsidR="00896105" w:rsidRPr="000759E9" w:rsidRDefault="00896105" w:rsidP="00896105">
      <w:pPr>
        <w:pStyle w:val="Akapitzlist"/>
        <w:numPr>
          <w:ilvl w:val="0"/>
          <w:numId w:val="3"/>
        </w:numPr>
        <w:tabs>
          <w:tab w:val="left" w:pos="993"/>
        </w:tabs>
        <w:spacing w:after="160" w:line="254" w:lineRule="auto"/>
        <w:ind w:left="993" w:hanging="284"/>
        <w:jc w:val="both"/>
        <w:rPr>
          <w:rFonts w:ascii="Book Antiqua" w:eastAsia="Times New Roman" w:hAnsi="Book Antiqua" w:cs="Times New Roman"/>
        </w:rPr>
      </w:pPr>
      <w:r w:rsidRPr="000759E9">
        <w:rPr>
          <w:rFonts w:ascii="Book Antiqua" w:eastAsia="Times New Roman" w:hAnsi="Book Antiqua" w:cs="Times New Roman"/>
        </w:rPr>
        <w:t xml:space="preserve">Król Priam jest władcą podobnym do Zygmunta Augusta, </w:t>
      </w:r>
      <w:r w:rsidRPr="000759E9">
        <w:rPr>
          <w:rFonts w:ascii="Book Antiqua" w:hAnsi="Book Antiqua" w:cs="Arial"/>
        </w:rPr>
        <w:t>Antenor jest podobny do królewskiego sekretarza – </w:t>
      </w:r>
      <w:r w:rsidRPr="000759E9">
        <w:rPr>
          <w:rFonts w:ascii="Book Antiqua" w:hAnsi="Book Antiqua" w:cs="Arial"/>
          <w:bCs/>
        </w:rPr>
        <w:t>Jana Zamoyskiego</w:t>
      </w:r>
      <w:r w:rsidRPr="000759E9">
        <w:rPr>
          <w:rFonts w:ascii="Book Antiqua" w:hAnsi="Book Antiqua" w:cs="Arial"/>
        </w:rPr>
        <w:t>, a Parys bywa porównywany do następcy króla –</w:t>
      </w:r>
      <w:r w:rsidRPr="000759E9">
        <w:rPr>
          <w:rFonts w:ascii="Book Antiqua" w:hAnsi="Book Antiqua" w:cs="Arial"/>
          <w:bCs/>
        </w:rPr>
        <w:t>Henryka Walezego</w:t>
      </w:r>
    </w:p>
    <w:p w:rsidR="00896105" w:rsidRDefault="00896105" w:rsidP="00896105">
      <w:pPr>
        <w:pStyle w:val="Akapitzlist"/>
        <w:numPr>
          <w:ilvl w:val="0"/>
          <w:numId w:val="2"/>
        </w:numPr>
        <w:spacing w:after="160" w:line="254" w:lineRule="auto"/>
        <w:jc w:val="both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>Krótko opisz, jaki obraz polskiego społeczeństwa XVI w. przedstawił w swym utworze Jan  Kochanowski (skup swoją uwagę na epejsodionie III)</w:t>
      </w:r>
    </w:p>
    <w:p w:rsidR="00896105" w:rsidRPr="000759E9" w:rsidRDefault="00896105" w:rsidP="00896105">
      <w:pPr>
        <w:pStyle w:val="Akapitzlist"/>
        <w:numPr>
          <w:ilvl w:val="0"/>
          <w:numId w:val="2"/>
        </w:numPr>
        <w:spacing w:after="160" w:line="254" w:lineRule="auto"/>
        <w:jc w:val="both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>Wypisz wady Polaków, jakie napiętnował J. Kochanowski</w:t>
      </w:r>
    </w:p>
    <w:p w:rsidR="00595F0B" w:rsidRPr="00896105" w:rsidRDefault="00595F0B" w:rsidP="00595F0B">
      <w:pPr>
        <w:pStyle w:val="Akapitzlist"/>
        <w:numPr>
          <w:ilvl w:val="0"/>
          <w:numId w:val="2"/>
        </w:numPr>
        <w:rPr>
          <w:rFonts w:ascii="Book Antiqua" w:hAnsi="Book Antiqua"/>
          <w:b/>
        </w:rPr>
      </w:pPr>
      <w:r w:rsidRPr="00896105">
        <w:rPr>
          <w:rFonts w:ascii="Book Antiqua" w:hAnsi="Book Antiqua"/>
          <w:b/>
        </w:rPr>
        <w:t xml:space="preserve">Osoby posiadające numery w dzienniku:  </w:t>
      </w:r>
      <w:r>
        <w:rPr>
          <w:rFonts w:ascii="Book Antiqua" w:hAnsi="Book Antiqua"/>
          <w:b/>
        </w:rPr>
        <w:t>1, 7</w:t>
      </w:r>
      <w:r w:rsidRPr="00896105">
        <w:rPr>
          <w:rFonts w:ascii="Book Antiqua" w:hAnsi="Book Antiqua"/>
          <w:b/>
        </w:rPr>
        <w:t xml:space="preserve">  proszę o przesłanie czytelnego zdjęcia  </w:t>
      </w:r>
      <w:r>
        <w:rPr>
          <w:rFonts w:ascii="Book Antiqua" w:hAnsi="Book Antiqua"/>
          <w:b/>
        </w:rPr>
        <w:t>notat</w:t>
      </w:r>
      <w:r>
        <w:rPr>
          <w:rFonts w:ascii="Book Antiqua" w:hAnsi="Book Antiqua"/>
          <w:b/>
        </w:rPr>
        <w:t>ki</w:t>
      </w:r>
      <w:r w:rsidRPr="00896105">
        <w:rPr>
          <w:rFonts w:ascii="Book Antiqua" w:hAnsi="Book Antiqua"/>
          <w:b/>
        </w:rPr>
        <w:t xml:space="preserve"> lub </w:t>
      </w:r>
      <w:r>
        <w:rPr>
          <w:rFonts w:ascii="Book Antiqua" w:hAnsi="Book Antiqua"/>
          <w:b/>
        </w:rPr>
        <w:t>notat</w:t>
      </w:r>
      <w:r>
        <w:rPr>
          <w:rFonts w:ascii="Book Antiqua" w:hAnsi="Book Antiqua"/>
          <w:b/>
        </w:rPr>
        <w:t>ki</w:t>
      </w:r>
      <w:r w:rsidRPr="00896105">
        <w:rPr>
          <w:rFonts w:ascii="Book Antiqua" w:hAnsi="Book Antiqua"/>
          <w:b/>
        </w:rPr>
        <w:t xml:space="preserve"> w pliku tekstowym z tej lekcji na adres </w:t>
      </w:r>
      <w:hyperlink r:id="rId7" w:history="1">
        <w:r w:rsidRPr="00896105">
          <w:rPr>
            <w:rStyle w:val="Hipercze"/>
            <w:rFonts w:ascii="Book Antiqua" w:hAnsi="Book Antiqua"/>
            <w:b/>
          </w:rPr>
          <w:t>kmt2@op.pl</w:t>
        </w:r>
      </w:hyperlink>
      <w:r w:rsidRPr="00896105">
        <w:rPr>
          <w:rFonts w:ascii="Book Antiqua" w:hAnsi="Book Antiqua"/>
          <w:b/>
        </w:rPr>
        <w:t xml:space="preserve"> do dnia </w:t>
      </w:r>
      <w:r>
        <w:rPr>
          <w:rFonts w:ascii="Book Antiqua" w:hAnsi="Book Antiqua"/>
          <w:b/>
        </w:rPr>
        <w:t>2</w:t>
      </w:r>
      <w:r>
        <w:rPr>
          <w:rFonts w:ascii="Book Antiqua" w:hAnsi="Book Antiqua"/>
          <w:b/>
        </w:rPr>
        <w:t>9</w:t>
      </w:r>
      <w:r w:rsidRPr="00896105">
        <w:rPr>
          <w:rFonts w:ascii="Book Antiqua" w:hAnsi="Book Antiqua"/>
          <w:b/>
        </w:rPr>
        <w:t>.04. do godz. 16.00</w:t>
      </w:r>
    </w:p>
    <w:p w:rsidR="00896105" w:rsidRPr="000759E9" w:rsidRDefault="00896105" w:rsidP="00896105">
      <w:pPr>
        <w:spacing w:after="160" w:line="254" w:lineRule="auto"/>
        <w:jc w:val="both"/>
        <w:rPr>
          <w:rFonts w:ascii="Book Antiqua" w:eastAsia="Times New Roman" w:hAnsi="Book Antiqua" w:cs="Times New Roman"/>
          <w:b/>
          <w:color w:val="FF0000"/>
          <w:sz w:val="24"/>
          <w:szCs w:val="24"/>
        </w:rPr>
      </w:pPr>
    </w:p>
    <w:p w:rsidR="00595F0B" w:rsidRPr="000759E9" w:rsidRDefault="00896105" w:rsidP="00595F0B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 w:rsidRPr="000759E9">
        <w:rPr>
          <w:rFonts w:ascii="Book Antiqua" w:eastAsia="Times New Roman" w:hAnsi="Book Antiqua" w:cs="Times New Roman"/>
          <w:b/>
          <w:sz w:val="24"/>
          <w:szCs w:val="24"/>
        </w:rPr>
        <w:t xml:space="preserve">Język polski – klasa I </w:t>
      </w:r>
      <w:proofErr w:type="spellStart"/>
      <w:r w:rsidR="00595F0B" w:rsidRPr="000759E9">
        <w:rPr>
          <w:rFonts w:ascii="Book Antiqua" w:eastAsia="Times New Roman" w:hAnsi="Book Antiqua" w:cs="Times New Roman"/>
          <w:b/>
          <w:sz w:val="24"/>
          <w:szCs w:val="24"/>
        </w:rPr>
        <w:t>T</w:t>
      </w:r>
      <w:r w:rsidR="00595F0B">
        <w:rPr>
          <w:rFonts w:ascii="Book Antiqua" w:eastAsia="Times New Roman" w:hAnsi="Book Antiqua" w:cs="Times New Roman"/>
          <w:b/>
          <w:sz w:val="24"/>
          <w:szCs w:val="24"/>
        </w:rPr>
        <w:t>ŻiUG</w:t>
      </w:r>
      <w:proofErr w:type="spellEnd"/>
      <w:r w:rsidR="00595F0B">
        <w:rPr>
          <w:rFonts w:ascii="Book Antiqua" w:eastAsia="Times New Roman" w:hAnsi="Book Antiqua" w:cs="Times New Roman"/>
          <w:b/>
          <w:sz w:val="24"/>
          <w:szCs w:val="24"/>
        </w:rPr>
        <w:t xml:space="preserve"> (</w:t>
      </w:r>
      <w:r w:rsidR="00595F0B" w:rsidRPr="000759E9">
        <w:rPr>
          <w:rFonts w:ascii="Book Antiqua" w:eastAsia="Times New Roman" w:hAnsi="Book Antiqua" w:cs="Times New Roman"/>
          <w:b/>
          <w:sz w:val="24"/>
          <w:szCs w:val="24"/>
        </w:rPr>
        <w:t>5</w:t>
      </w:r>
      <w:r w:rsidR="00595F0B">
        <w:rPr>
          <w:rFonts w:ascii="Book Antiqua" w:eastAsia="Times New Roman" w:hAnsi="Book Antiqua" w:cs="Times New Roman"/>
          <w:b/>
          <w:sz w:val="24"/>
          <w:szCs w:val="24"/>
        </w:rPr>
        <w:t>)</w:t>
      </w:r>
    </w:p>
    <w:p w:rsidR="00896105" w:rsidRPr="000759E9" w:rsidRDefault="00896105" w:rsidP="00896105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0759E9">
        <w:rPr>
          <w:rFonts w:ascii="Book Antiqua" w:eastAsia="Times New Roman" w:hAnsi="Book Antiqua" w:cs="Times New Roman"/>
          <w:sz w:val="24"/>
          <w:szCs w:val="24"/>
        </w:rPr>
        <w:t xml:space="preserve">Temat do lekcji z dnia </w:t>
      </w:r>
      <w:r w:rsidR="00595F0B">
        <w:rPr>
          <w:rFonts w:ascii="Book Antiqua" w:eastAsia="Times New Roman" w:hAnsi="Book Antiqua" w:cs="Times New Roman"/>
          <w:sz w:val="24"/>
          <w:szCs w:val="24"/>
        </w:rPr>
        <w:t>30</w:t>
      </w:r>
      <w:r w:rsidRPr="000759E9">
        <w:rPr>
          <w:rFonts w:ascii="Book Antiqua" w:eastAsia="Times New Roman" w:hAnsi="Book Antiqua" w:cs="Times New Roman"/>
          <w:sz w:val="24"/>
          <w:szCs w:val="24"/>
        </w:rPr>
        <w:t>.04.2020r.</w:t>
      </w:r>
    </w:p>
    <w:p w:rsidR="00896105" w:rsidRDefault="00896105" w:rsidP="00896105">
      <w:pPr>
        <w:pStyle w:val="Akapitzlist"/>
        <w:spacing w:after="0" w:line="240" w:lineRule="auto"/>
        <w:ind w:hanging="720"/>
        <w:rPr>
          <w:rFonts w:ascii="Book Antiqua" w:eastAsia="Arial Unicode MS" w:hAnsi="Book Antiqua" w:cs="Times New Roman"/>
          <w:b/>
          <w:sz w:val="24"/>
          <w:szCs w:val="24"/>
          <w:u w:val="single"/>
        </w:rPr>
      </w:pPr>
      <w:r w:rsidRPr="000759E9">
        <w:rPr>
          <w:rFonts w:ascii="Book Antiqua" w:eastAsia="Arial Unicode MS" w:hAnsi="Book Antiqua" w:cs="Times New Roman"/>
          <w:sz w:val="24"/>
          <w:szCs w:val="24"/>
        </w:rPr>
        <w:t xml:space="preserve">Temat: </w:t>
      </w:r>
      <w:r w:rsidRPr="0032016E">
        <w:rPr>
          <w:rFonts w:ascii="Book Antiqua" w:eastAsia="Arial Unicode MS" w:hAnsi="Book Antiqua" w:cs="Times New Roman"/>
          <w:b/>
          <w:sz w:val="24"/>
          <w:szCs w:val="24"/>
          <w:u w:val="single"/>
        </w:rPr>
        <w:t>Cechy dramatu antycznego na przykładzie struktury i kompozycji „</w:t>
      </w:r>
      <w:r w:rsidRPr="000759E9">
        <w:rPr>
          <w:rFonts w:ascii="Book Antiqua" w:eastAsia="Arial Unicode MS" w:hAnsi="Book Antiqua" w:cs="Times New Roman"/>
          <w:b/>
          <w:sz w:val="24"/>
          <w:szCs w:val="24"/>
          <w:u w:val="single"/>
        </w:rPr>
        <w:t>Odpraw</w:t>
      </w:r>
      <w:r>
        <w:rPr>
          <w:rFonts w:ascii="Book Antiqua" w:eastAsia="Arial Unicode MS" w:hAnsi="Book Antiqua" w:cs="Times New Roman"/>
          <w:b/>
          <w:sz w:val="24"/>
          <w:szCs w:val="24"/>
          <w:u w:val="single"/>
        </w:rPr>
        <w:t>y</w:t>
      </w:r>
      <w:r w:rsidRPr="000759E9">
        <w:rPr>
          <w:rFonts w:ascii="Book Antiqua" w:eastAsia="Arial Unicode MS" w:hAnsi="Book Antiqua" w:cs="Times New Roman"/>
          <w:b/>
          <w:sz w:val="24"/>
          <w:szCs w:val="24"/>
          <w:u w:val="single"/>
        </w:rPr>
        <w:t xml:space="preserve">  posłów greckich”</w:t>
      </w:r>
    </w:p>
    <w:p w:rsidR="00896105" w:rsidRPr="00BA42B0" w:rsidRDefault="00896105" w:rsidP="00896105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ascii="Book Antiqua" w:eastAsia="Times New Roman" w:hAnsi="Book Antiqua" w:cs="Times New Roman"/>
        </w:rPr>
      </w:pPr>
      <w:r w:rsidRPr="00BA42B0">
        <w:rPr>
          <w:rFonts w:ascii="Book Antiqua" w:eastAsia="Times New Roman" w:hAnsi="Book Antiqua" w:cs="Times New Roman"/>
        </w:rPr>
        <w:t xml:space="preserve">Zapisz w zeszycie przedmiotowym notatkę, w której </w:t>
      </w:r>
      <w:r>
        <w:rPr>
          <w:rFonts w:ascii="Book Antiqua" w:eastAsia="Times New Roman" w:hAnsi="Book Antiqua" w:cs="Times New Roman"/>
        </w:rPr>
        <w:t>uwzględnisz</w:t>
      </w:r>
      <w:r w:rsidRPr="00BA42B0">
        <w:rPr>
          <w:rFonts w:ascii="Book Antiqua" w:eastAsia="Times New Roman" w:hAnsi="Book Antiqua" w:cs="Times New Roman"/>
        </w:rPr>
        <w:t xml:space="preserve">: </w:t>
      </w:r>
    </w:p>
    <w:p w:rsidR="00896105" w:rsidRDefault="00896105" w:rsidP="00896105">
      <w:pPr>
        <w:pStyle w:val="Akapitzlist"/>
        <w:numPr>
          <w:ilvl w:val="0"/>
          <w:numId w:val="6"/>
        </w:numPr>
        <w:spacing w:after="160" w:line="256" w:lineRule="auto"/>
        <w:jc w:val="both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>zasady tragedii antycznej na przykładzie „Odprawy posłów greckich”</w:t>
      </w:r>
    </w:p>
    <w:p w:rsidR="00896105" w:rsidRDefault="00896105" w:rsidP="00896105">
      <w:pPr>
        <w:pStyle w:val="Akapitzlist"/>
        <w:numPr>
          <w:ilvl w:val="0"/>
          <w:numId w:val="6"/>
        </w:numPr>
        <w:spacing w:after="160" w:line="256" w:lineRule="auto"/>
        <w:jc w:val="both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>budowę dramatu (</w:t>
      </w:r>
      <w:proofErr w:type="spellStart"/>
      <w:r>
        <w:rPr>
          <w:rFonts w:ascii="Book Antiqua" w:eastAsia="Times New Roman" w:hAnsi="Book Antiqua" w:cs="Times New Roman"/>
        </w:rPr>
        <w:t>Prologos</w:t>
      </w:r>
      <w:proofErr w:type="spellEnd"/>
      <w:r>
        <w:rPr>
          <w:rFonts w:ascii="Book Antiqua" w:eastAsia="Times New Roman" w:hAnsi="Book Antiqua" w:cs="Times New Roman"/>
        </w:rPr>
        <w:t xml:space="preserve">, </w:t>
      </w:r>
      <w:proofErr w:type="spellStart"/>
      <w:r>
        <w:rPr>
          <w:rFonts w:ascii="Book Antiqua" w:eastAsia="Times New Roman" w:hAnsi="Book Antiqua" w:cs="Times New Roman"/>
        </w:rPr>
        <w:t>Epejsodiony</w:t>
      </w:r>
      <w:proofErr w:type="spellEnd"/>
      <w:r>
        <w:rPr>
          <w:rFonts w:ascii="Book Antiqua" w:eastAsia="Times New Roman" w:hAnsi="Book Antiqua" w:cs="Times New Roman"/>
        </w:rPr>
        <w:t>, Stasimony oraz Epilog)</w:t>
      </w:r>
    </w:p>
    <w:p w:rsidR="00896105" w:rsidRDefault="00896105" w:rsidP="00896105">
      <w:pPr>
        <w:pStyle w:val="Akapitzlist"/>
        <w:numPr>
          <w:ilvl w:val="0"/>
          <w:numId w:val="6"/>
        </w:numPr>
        <w:spacing w:after="160" w:line="256" w:lineRule="auto"/>
        <w:jc w:val="both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>rolę chóru</w:t>
      </w:r>
    </w:p>
    <w:p w:rsidR="00D42073" w:rsidRPr="00595F0B" w:rsidRDefault="00896105" w:rsidP="00595F0B">
      <w:pPr>
        <w:spacing w:after="160" w:line="256" w:lineRule="auto"/>
        <w:jc w:val="both"/>
        <w:rPr>
          <w:i/>
        </w:rPr>
      </w:pPr>
      <w:r w:rsidRPr="00595F0B">
        <w:rPr>
          <w:rFonts w:ascii="Book Antiqua" w:eastAsia="Times New Roman" w:hAnsi="Book Antiqua" w:cs="Times New Roman"/>
          <w:i/>
        </w:rPr>
        <w:t>Tworząc notatkę możesz wykorzystać informacje zawarte w podręczniku na str. 57 oraz informacje z różnych źródeł (w tym Internet)</w:t>
      </w:r>
      <w:bookmarkStart w:id="0" w:name="_GoBack"/>
      <w:bookmarkEnd w:id="0"/>
    </w:p>
    <w:sectPr w:rsidR="00D42073" w:rsidRPr="00595F0B" w:rsidSect="00075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285D"/>
    <w:multiLevelType w:val="hybridMultilevel"/>
    <w:tmpl w:val="3EC09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60DF0"/>
    <w:multiLevelType w:val="hybridMultilevel"/>
    <w:tmpl w:val="EB3C1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277F5"/>
    <w:multiLevelType w:val="hybridMultilevel"/>
    <w:tmpl w:val="77406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13743"/>
    <w:multiLevelType w:val="hybridMultilevel"/>
    <w:tmpl w:val="77406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B78ED"/>
    <w:multiLevelType w:val="hybridMultilevel"/>
    <w:tmpl w:val="EB3C1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55945"/>
    <w:multiLevelType w:val="hybridMultilevel"/>
    <w:tmpl w:val="0EF2C51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05"/>
    <w:rsid w:val="00595F0B"/>
    <w:rsid w:val="00896105"/>
    <w:rsid w:val="00D4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10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61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61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10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61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61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mt2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t2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2020-04-21T20:31:00Z</dcterms:created>
  <dcterms:modified xsi:type="dcterms:W3CDTF">2020-04-21T20:49:00Z</dcterms:modified>
</cp:coreProperties>
</file>