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D034B4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GOSPODARKA MAGAZYNOWA – I</w:t>
      </w:r>
      <w:r w:rsidR="00F77D3F">
        <w:rPr>
          <w:rFonts w:ascii="Verdana" w:eastAsia="Times New Roman" w:hAnsi="Verdana"/>
          <w:b/>
        </w:rPr>
        <w:t xml:space="preserve"> 4</w:t>
      </w:r>
      <w:r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F77D3F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2C0F05">
        <w:rPr>
          <w:rFonts w:ascii="Verdana" w:eastAsia="Times New Roman" w:hAnsi="Verdana"/>
          <w:u w:val="single"/>
        </w:rPr>
        <w:t>Utrwalenie materiału. Sprawdzian wiadomości.</w:t>
      </w:r>
    </w:p>
    <w:p w:rsidR="00C86B27" w:rsidRDefault="00C86B27" w:rsidP="006A233F">
      <w:pPr>
        <w:rPr>
          <w:rFonts w:ascii="Verdana" w:eastAsia="Times New Roman" w:hAnsi="Verdana"/>
          <w:b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2C0F05">
        <w:rPr>
          <w:rFonts w:ascii="Verdana" w:eastAsia="Times New Roman" w:hAnsi="Verdana"/>
        </w:rPr>
        <w:t xml:space="preserve">Powtórz materiał od „Wyposażenie transportowe w magazynach” do „Urządzenia kontrolno-pomiarowe” </w:t>
      </w:r>
      <w:r w:rsidR="00830F8B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>i odpowiedz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2C0F05">
        <w:rPr>
          <w:rFonts w:ascii="Verdana" w:eastAsia="Times New Roman" w:hAnsi="Verdana"/>
          <w:color w:val="FF0000"/>
        </w:rPr>
        <w:t>29</w:t>
      </w:r>
      <w:r w:rsidR="00735701">
        <w:rPr>
          <w:rFonts w:ascii="Verdana" w:eastAsia="Times New Roman" w:hAnsi="Verdana"/>
          <w:color w:val="FF0000"/>
        </w:rPr>
        <w:t>.05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C86B27" w:rsidRDefault="002C0F05" w:rsidP="00C86B27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jest masa przedmiotów przenoszonych i podnoszonych przez jednego pracownika przy pracy stałej i pracy dorywczej?</w:t>
      </w:r>
    </w:p>
    <w:p w:rsidR="002C0F05" w:rsidRDefault="002C0F05" w:rsidP="00C86B27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 podział wózków jezdnych ze względu na przeznaczenie.</w:t>
      </w:r>
    </w:p>
    <w:p w:rsidR="002C0F05" w:rsidRDefault="002C0F05" w:rsidP="00C86B27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urządzenia nazywamy środkami transportowymi?</w:t>
      </w:r>
    </w:p>
    <w:p w:rsidR="002C0F05" w:rsidRDefault="002C0F05" w:rsidP="00C86B27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cechy transportu magazynowego.</w:t>
      </w:r>
    </w:p>
    <w:p w:rsidR="002C0F05" w:rsidRPr="00C86B27" w:rsidRDefault="002C0F05" w:rsidP="00C86B27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jakie instalacje są wyposażone współczesne magazyny?</w:t>
      </w:r>
    </w:p>
    <w:sectPr w:rsidR="002C0F05" w:rsidRPr="00C86B27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42E" w:rsidRDefault="00D6542E" w:rsidP="008A462B">
      <w:r>
        <w:separator/>
      </w:r>
    </w:p>
  </w:endnote>
  <w:endnote w:type="continuationSeparator" w:id="0">
    <w:p w:rsidR="00D6542E" w:rsidRDefault="00D6542E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42E" w:rsidRDefault="00D6542E" w:rsidP="008A462B">
      <w:r>
        <w:separator/>
      </w:r>
    </w:p>
  </w:footnote>
  <w:footnote w:type="continuationSeparator" w:id="0">
    <w:p w:rsidR="00D6542E" w:rsidRDefault="00D6542E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19504E"/>
    <w:rsid w:val="0021319E"/>
    <w:rsid w:val="002C0F05"/>
    <w:rsid w:val="00371729"/>
    <w:rsid w:val="00430304"/>
    <w:rsid w:val="00550DB1"/>
    <w:rsid w:val="006A233F"/>
    <w:rsid w:val="00716143"/>
    <w:rsid w:val="00735701"/>
    <w:rsid w:val="0081756C"/>
    <w:rsid w:val="00830F8B"/>
    <w:rsid w:val="008A462B"/>
    <w:rsid w:val="00A50D04"/>
    <w:rsid w:val="00A965AC"/>
    <w:rsid w:val="00AA739F"/>
    <w:rsid w:val="00B3584B"/>
    <w:rsid w:val="00BA62CF"/>
    <w:rsid w:val="00BE7CAD"/>
    <w:rsid w:val="00C86B27"/>
    <w:rsid w:val="00D034B4"/>
    <w:rsid w:val="00D512B0"/>
    <w:rsid w:val="00D6542E"/>
    <w:rsid w:val="00D72FAF"/>
    <w:rsid w:val="00E42C5F"/>
    <w:rsid w:val="00E778BC"/>
    <w:rsid w:val="00EA68C8"/>
    <w:rsid w:val="00F37DA5"/>
    <w:rsid w:val="00F61EBB"/>
    <w:rsid w:val="00F7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D3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D3F"/>
  </w:style>
  <w:style w:type="character" w:styleId="Odwoanieprzypisukocowego">
    <w:name w:val="endnote reference"/>
    <w:basedOn w:val="Domylnaczcionkaakapitu"/>
    <w:uiPriority w:val="99"/>
    <w:semiHidden/>
    <w:unhideWhenUsed/>
    <w:rsid w:val="00F77D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B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3119E-C136-49CC-AF50-ED319AC5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2020-05-11T12:49:00Z</dcterms:created>
  <dcterms:modified xsi:type="dcterms:W3CDTF">2020-05-25T12:17:00Z</dcterms:modified>
</cp:coreProperties>
</file>