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59" w:rsidRDefault="00FC3A59" w:rsidP="00FC3A59">
      <w:pPr>
        <w:pStyle w:val="Standard"/>
        <w:jc w:val="center"/>
        <w:rPr>
          <w:b/>
          <w:bCs/>
        </w:rPr>
      </w:pPr>
      <w:r>
        <w:rPr>
          <w:b/>
          <w:bCs/>
        </w:rPr>
        <w:t>Dzień 4</w:t>
      </w:r>
    </w:p>
    <w:p w:rsidR="00FC3A59" w:rsidRDefault="00FC3A59" w:rsidP="00FC3A59">
      <w:pPr>
        <w:pStyle w:val="Standard"/>
        <w:jc w:val="center"/>
        <w:rPr>
          <w:b/>
          <w:bCs/>
        </w:rPr>
      </w:pPr>
    </w:p>
    <w:p w:rsidR="00FC3A59" w:rsidRDefault="00FC3A59" w:rsidP="00FC3A5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 </w:t>
      </w:r>
      <w:r>
        <w:rPr>
          <w:b/>
          <w:bCs/>
          <w:color w:val="FF0000"/>
        </w:rPr>
        <w:t>Biedroneczki są w kropeczki</w:t>
      </w:r>
    </w:p>
    <w:p w:rsidR="00FC3A59" w:rsidRDefault="00FC3A59" w:rsidP="00FC3A59">
      <w:pPr>
        <w:pStyle w:val="Standard"/>
        <w:rPr>
          <w:color w:val="FF0000"/>
        </w:rPr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t>Kolorowanie obrazka  pszczoły (do wyboru).</w:t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19050</wp:posOffset>
            </wp:positionV>
            <wp:extent cx="5629910" cy="7211060"/>
            <wp:effectExtent l="19050" t="0" r="8890" b="0"/>
            <wp:wrapTopAndBottom/>
            <wp:docPr id="3" name="grafik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721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23915" cy="7820025"/>
            <wp:effectExtent l="19050" t="0" r="635" b="0"/>
            <wp:wrapTopAndBottom/>
            <wp:docPr id="2" name="grafik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782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t xml:space="preserve">Zabawa poranna „Na łące”   </w:t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t>Pokazanie dzieciom ilustracji biedronek z różną ilością kropek na skrzydłach.</w:t>
      </w:r>
    </w:p>
    <w:p w:rsidR="00FC3A59" w:rsidRDefault="00FC3A59" w:rsidP="00FC3A59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354965</wp:posOffset>
            </wp:positionV>
            <wp:extent cx="2472055" cy="2877820"/>
            <wp:effectExtent l="19050" t="0" r="4445" b="0"/>
            <wp:wrapTopAndBottom/>
            <wp:docPr id="4" name="grafik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83820</wp:posOffset>
            </wp:positionV>
            <wp:extent cx="3367405" cy="3062605"/>
            <wp:effectExtent l="19050" t="0" r="4445" b="0"/>
            <wp:wrapTopAndBottom/>
            <wp:docPr id="5" name="grafika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06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3340735</wp:posOffset>
            </wp:positionV>
            <wp:extent cx="3129280" cy="2367915"/>
            <wp:effectExtent l="19050" t="0" r="0" b="0"/>
            <wp:wrapTopAndBottom/>
            <wp:docPr id="6" name="grafik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36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t>Zadanie pytań dzieciom dzieci:</w:t>
      </w:r>
    </w:p>
    <w:p w:rsidR="00FC3A59" w:rsidRDefault="00FC3A59" w:rsidP="00FC3A59">
      <w:pPr>
        <w:pStyle w:val="Standard"/>
        <w:numPr>
          <w:ilvl w:val="0"/>
          <w:numId w:val="1"/>
        </w:numPr>
      </w:pPr>
      <w:r>
        <w:t>Czym różnią się biedronki przedstawione na ilustracji?</w:t>
      </w:r>
    </w:p>
    <w:p w:rsidR="00FC3A59" w:rsidRDefault="00FC3A59" w:rsidP="00FC3A59">
      <w:pPr>
        <w:pStyle w:val="Standard"/>
        <w:numPr>
          <w:ilvl w:val="0"/>
          <w:numId w:val="1"/>
        </w:numPr>
      </w:pPr>
      <w:r>
        <w:t>Czy wszystkie biedronki posiadają identyczną liczbę kropek na skrzydłach? .</w:t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t xml:space="preserve">Zabawa matematyczna „Ile kropek ma biedronka?” – przeliczanie do trzech, dodawanie o jeden, utrwalanie wyglądu biedronki, rozróżnianie prawej i lewej strony, kształtowanie </w:t>
      </w:r>
      <w:r>
        <w:lastRenderedPageBreak/>
        <w:t>właściwej, odpowiedzialnej postawy wobec przyrody.</w:t>
      </w:r>
    </w:p>
    <w:p w:rsidR="00FC3A59" w:rsidRDefault="00FC3A59" w:rsidP="00FC3A59">
      <w:pPr>
        <w:pStyle w:val="Standard"/>
      </w:pPr>
      <w:r>
        <w:t>Liczymy kropki - zabawa dydaktyczna: dziecko otrzymuje szablon biedronki bez kropek i sześć czarnych kropek. Dzieci kładą odpowiednią liczbę kropek na skrzydełkach biedronek:</w:t>
      </w:r>
    </w:p>
    <w:p w:rsidR="00FC3A59" w:rsidRDefault="00FC3A59" w:rsidP="00FC3A59">
      <w:pPr>
        <w:pStyle w:val="Standard"/>
        <w:numPr>
          <w:ilvl w:val="0"/>
          <w:numId w:val="2"/>
        </w:numPr>
      </w:pPr>
      <w:r>
        <w:t>Połóż jedną kropkę na skrzydełku, przelicz, ile jest kropek?</w:t>
      </w:r>
    </w:p>
    <w:p w:rsidR="00FC3A59" w:rsidRDefault="00FC3A59" w:rsidP="00FC3A59">
      <w:pPr>
        <w:pStyle w:val="Standard"/>
        <w:numPr>
          <w:ilvl w:val="0"/>
          <w:numId w:val="2"/>
        </w:numPr>
      </w:pPr>
      <w:r>
        <w:t>Połóż po jednej kropce na skrzydełkach, przelicz, ile jest kropek?</w:t>
      </w:r>
    </w:p>
    <w:p w:rsidR="00FC3A59" w:rsidRDefault="00FC3A59" w:rsidP="00FC3A59">
      <w:pPr>
        <w:pStyle w:val="Standard"/>
        <w:numPr>
          <w:ilvl w:val="0"/>
          <w:numId w:val="2"/>
        </w:numPr>
      </w:pPr>
      <w:r>
        <w:t>Połóż na prawym skrzydełku jedną kropkę, a na lewym dwie kropki, przelicz, ile jest kropek?</w:t>
      </w:r>
    </w:p>
    <w:p w:rsidR="00FC3A59" w:rsidRDefault="00FC3A59" w:rsidP="00FC3A59">
      <w:pPr>
        <w:pStyle w:val="Standard"/>
        <w:numPr>
          <w:ilvl w:val="0"/>
          <w:numId w:val="2"/>
        </w:numPr>
      </w:pPr>
      <w:r>
        <w:t>Połóż na lewym skrzydełku jedną kropkę, a na prawym dwie kropki, przelicz, ile jest kropek? Można tworzyć różne wersje (trzy kropki na lewym, na prawym skrzydełku).</w:t>
      </w:r>
    </w:p>
    <w:p w:rsidR="00FC3A59" w:rsidRDefault="00FC3A59" w:rsidP="00FC3A59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333375</wp:posOffset>
            </wp:positionV>
            <wp:extent cx="2653030" cy="3410585"/>
            <wp:effectExtent l="19050" t="0" r="0" b="0"/>
            <wp:wrapTopAndBottom/>
            <wp:docPr id="7" name="grafika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341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685800</wp:posOffset>
            </wp:positionV>
            <wp:extent cx="3201035" cy="3315335"/>
            <wp:effectExtent l="19050" t="0" r="0" b="0"/>
            <wp:wrapTopAndBottom/>
            <wp:docPr id="8" name="grafika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331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t>Zabawa ruchowa „Wyścigi biedronek” , na sygnał:</w:t>
      </w:r>
    </w:p>
    <w:p w:rsidR="00FC3A59" w:rsidRDefault="00FC3A59" w:rsidP="00FC3A59">
      <w:pPr>
        <w:pStyle w:val="Standard"/>
        <w:numPr>
          <w:ilvl w:val="0"/>
          <w:numId w:val="3"/>
        </w:numPr>
      </w:pPr>
      <w:r>
        <w:t>jedna kropka na skrzydełku - obiegają swój dywanik jeden raz i siadają przed dywanikiem,</w:t>
      </w:r>
    </w:p>
    <w:p w:rsidR="00FC3A59" w:rsidRDefault="00FC3A59" w:rsidP="00FC3A59">
      <w:pPr>
        <w:pStyle w:val="Standard"/>
        <w:numPr>
          <w:ilvl w:val="0"/>
          <w:numId w:val="3"/>
        </w:numPr>
      </w:pPr>
      <w:r>
        <w:t>dwie kropki na skrzydełkach – obiegają dwa razy wokół swojego dywanika i siadają,</w:t>
      </w:r>
    </w:p>
    <w:p w:rsidR="00FC3A59" w:rsidRDefault="00FC3A59" w:rsidP="00FC3A59">
      <w:pPr>
        <w:pStyle w:val="Standard"/>
        <w:numPr>
          <w:ilvl w:val="0"/>
          <w:numId w:val="3"/>
        </w:numPr>
      </w:pPr>
      <w:r>
        <w:t>trzy kropki na skrzydełku – obiegają trzy razy wokół swojego dywanika i siadają.</w:t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t>Wyjście na  podwórko w poszukiwaniu biedronek.</w:t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t>Zabawa ruchowa Owady na łące. Dzieci tańczą przy muzyce, na przerwę w muzyce siadają na kwiatki (przykucają).</w:t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lastRenderedPageBreak/>
        <w:t>„Biedronka”- kolorowanie konturu biedronki na czerwono, doklejanie kropek, aby było tyle samo na skrzydełkach.</w:t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1275715</wp:posOffset>
            </wp:positionH>
            <wp:positionV relativeFrom="paragraph">
              <wp:posOffset>133350</wp:posOffset>
            </wp:positionV>
            <wp:extent cx="3282950" cy="4272915"/>
            <wp:effectExtent l="19050" t="0" r="0" b="0"/>
            <wp:wrapTopAndBottom/>
            <wp:docPr id="9" name="grafik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427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FC3A59" w:rsidRDefault="00FC3A59" w:rsidP="00FC3A59">
      <w:pPr>
        <w:pStyle w:val="Standard"/>
      </w:pPr>
    </w:p>
    <w:p w:rsidR="0043314E" w:rsidRDefault="0043314E"/>
    <w:sectPr w:rsidR="0043314E" w:rsidSect="00433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024"/>
    <w:multiLevelType w:val="multilevel"/>
    <w:tmpl w:val="ECAC20D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54D5D0F"/>
    <w:multiLevelType w:val="multilevel"/>
    <w:tmpl w:val="C7B89B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DAC52D9"/>
    <w:multiLevelType w:val="multilevel"/>
    <w:tmpl w:val="1D828F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3A59"/>
    <w:rsid w:val="0043314E"/>
    <w:rsid w:val="00FC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3A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2020-05-03T23:42:00Z</dcterms:created>
  <dcterms:modified xsi:type="dcterms:W3CDTF">2020-05-03T23:42:00Z</dcterms:modified>
</cp:coreProperties>
</file>